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84A3" w14:textId="77777777" w:rsidR="005F06F7" w:rsidRPr="00494265" w:rsidRDefault="005F06F7" w:rsidP="00226BBE">
      <w:pPr>
        <w:spacing w:line="276" w:lineRule="auto"/>
        <w:rPr>
          <w:rFonts w:ascii="Tahoma" w:hAnsi="Tahoma" w:cs="Tahoma"/>
          <w:sz w:val="22"/>
          <w:szCs w:val="22"/>
        </w:rPr>
      </w:pPr>
    </w:p>
    <w:p w14:paraId="2C9930B7" w14:textId="77777777" w:rsidR="00226BBE" w:rsidRPr="00494265" w:rsidRDefault="00226BBE" w:rsidP="00226BBE">
      <w:pPr>
        <w:spacing w:line="276" w:lineRule="auto"/>
        <w:jc w:val="center"/>
        <w:rPr>
          <w:rFonts w:ascii="Tahoma" w:hAnsi="Tahoma" w:cs="Tahoma"/>
          <w:sz w:val="22"/>
          <w:szCs w:val="22"/>
        </w:rPr>
      </w:pPr>
      <w:r w:rsidRPr="00494265">
        <w:rPr>
          <w:rFonts w:ascii="Tahoma" w:hAnsi="Tahoma" w:cs="Tahoma"/>
          <w:sz w:val="22"/>
          <w:szCs w:val="22"/>
        </w:rPr>
        <w:t>City of Ypsilanti</w:t>
      </w:r>
    </w:p>
    <w:p w14:paraId="0BEEAB9C" w14:textId="77777777" w:rsidR="00226BBE" w:rsidRPr="00C02CF3" w:rsidRDefault="00226BBE" w:rsidP="00226BBE">
      <w:pPr>
        <w:spacing w:line="276" w:lineRule="auto"/>
        <w:jc w:val="center"/>
        <w:rPr>
          <w:rFonts w:ascii="Tahoma" w:hAnsi="Tahoma" w:cs="Tahoma"/>
          <w:sz w:val="22"/>
          <w:szCs w:val="22"/>
        </w:rPr>
      </w:pPr>
      <w:r w:rsidRPr="00C02CF3">
        <w:rPr>
          <w:rFonts w:ascii="Tahoma" w:hAnsi="Tahoma" w:cs="Tahoma"/>
          <w:sz w:val="22"/>
          <w:szCs w:val="22"/>
        </w:rPr>
        <w:t>Notice of Adopted Ordinance</w:t>
      </w:r>
    </w:p>
    <w:p w14:paraId="5E3A2BF4" w14:textId="77777777" w:rsidR="00226BBE" w:rsidRPr="00C02CF3" w:rsidRDefault="00226BBE" w:rsidP="00226BBE">
      <w:pPr>
        <w:spacing w:line="276" w:lineRule="auto"/>
        <w:jc w:val="center"/>
        <w:rPr>
          <w:rFonts w:ascii="Tahoma" w:hAnsi="Tahoma" w:cs="Tahoma"/>
          <w:sz w:val="22"/>
          <w:szCs w:val="22"/>
        </w:rPr>
      </w:pPr>
      <w:r w:rsidRPr="00C02CF3">
        <w:rPr>
          <w:rFonts w:ascii="Tahoma" w:hAnsi="Tahoma" w:cs="Tahoma"/>
          <w:sz w:val="22"/>
          <w:szCs w:val="22"/>
        </w:rPr>
        <w:t xml:space="preserve">Ordinance No. </w:t>
      </w:r>
      <w:r w:rsidR="00CE247E">
        <w:rPr>
          <w:rFonts w:ascii="Tahoma" w:hAnsi="Tahoma" w:cs="Tahoma"/>
          <w:sz w:val="22"/>
          <w:szCs w:val="22"/>
        </w:rPr>
        <w:t>14</w:t>
      </w:r>
      <w:r w:rsidR="00341310">
        <w:rPr>
          <w:rFonts w:ascii="Tahoma" w:hAnsi="Tahoma" w:cs="Tahoma"/>
          <w:sz w:val="22"/>
          <w:szCs w:val="22"/>
        </w:rPr>
        <w:t>40</w:t>
      </w:r>
    </w:p>
    <w:p w14:paraId="78B516E4" w14:textId="77777777" w:rsidR="00226BBE" w:rsidRPr="00C02CF3" w:rsidRDefault="00226BBE" w:rsidP="00226BBE">
      <w:pPr>
        <w:spacing w:line="276" w:lineRule="auto"/>
        <w:jc w:val="center"/>
        <w:rPr>
          <w:rFonts w:ascii="Tahoma" w:hAnsi="Tahoma" w:cs="Tahoma"/>
          <w:sz w:val="22"/>
          <w:szCs w:val="22"/>
        </w:rPr>
      </w:pPr>
    </w:p>
    <w:p w14:paraId="563C0E35" w14:textId="77777777" w:rsidR="00226BBE" w:rsidRPr="00C02CF3" w:rsidRDefault="00226BBE" w:rsidP="00226BBE">
      <w:pPr>
        <w:spacing w:line="276" w:lineRule="auto"/>
        <w:rPr>
          <w:rFonts w:ascii="Tahoma" w:hAnsi="Tahoma" w:cs="Tahoma"/>
          <w:sz w:val="22"/>
          <w:szCs w:val="22"/>
        </w:rPr>
      </w:pPr>
      <w:r w:rsidRPr="00C02CF3">
        <w:rPr>
          <w:rFonts w:ascii="Tahoma" w:hAnsi="Tahoma" w:cs="Tahoma"/>
          <w:sz w:val="22"/>
          <w:szCs w:val="22"/>
        </w:rPr>
        <w:t xml:space="preserve">An Ordinance Entitled </w:t>
      </w:r>
      <w:r w:rsidR="0020766A">
        <w:rPr>
          <w:rFonts w:ascii="Tahoma" w:hAnsi="Tahoma" w:cs="Tahoma"/>
          <w:i/>
          <w:iCs/>
          <w:sz w:val="22"/>
          <w:szCs w:val="22"/>
        </w:rPr>
        <w:t>Electronic Message Board Signs</w:t>
      </w:r>
    </w:p>
    <w:p w14:paraId="58F9D7F3" w14:textId="77777777" w:rsidR="00226BBE" w:rsidRPr="00C02CF3" w:rsidRDefault="00226BBE" w:rsidP="00226BBE">
      <w:pPr>
        <w:spacing w:line="276" w:lineRule="auto"/>
        <w:rPr>
          <w:rFonts w:ascii="Tahoma" w:hAnsi="Tahoma" w:cs="Tahoma"/>
          <w:sz w:val="22"/>
          <w:szCs w:val="22"/>
        </w:rPr>
      </w:pPr>
    </w:p>
    <w:p w14:paraId="03DE772C" w14:textId="77777777" w:rsidR="006E2C07" w:rsidRPr="00C02CF3" w:rsidRDefault="00226BBE" w:rsidP="006E2C07">
      <w:pPr>
        <w:spacing w:line="276" w:lineRule="auto"/>
        <w:rPr>
          <w:rFonts w:ascii="Tahoma" w:hAnsi="Tahoma" w:cs="Tahoma"/>
          <w:sz w:val="22"/>
          <w:szCs w:val="22"/>
        </w:rPr>
      </w:pPr>
      <w:r w:rsidRPr="00C02CF3">
        <w:rPr>
          <w:rFonts w:ascii="Tahoma" w:hAnsi="Tahoma" w:cs="Tahoma"/>
          <w:sz w:val="22"/>
          <w:szCs w:val="22"/>
        </w:rPr>
        <w:t>THE CITY OF YPSILANTI ORDAINS</w:t>
      </w:r>
      <w:r w:rsidR="00B448CF" w:rsidRPr="00C02CF3">
        <w:rPr>
          <w:rFonts w:ascii="Tahoma" w:hAnsi="Tahoma" w:cs="Tahoma"/>
          <w:sz w:val="22"/>
          <w:szCs w:val="22"/>
        </w:rPr>
        <w:t xml:space="preserve"> that the Zoning Text Amendment provision in the zoning ordinance to </w:t>
      </w:r>
      <w:r w:rsidR="0020766A">
        <w:rPr>
          <w:rFonts w:ascii="Tahoma" w:hAnsi="Tahoma" w:cs="Tahoma"/>
          <w:sz w:val="22"/>
          <w:szCs w:val="22"/>
        </w:rPr>
        <w:t>permit Electronic Message Board signs in the CN-SF, CN-Mid, CN, Center, HC, GC, and NC Zoning Districts with corresponding regulations to protect neighboring properties and traffic from visual distractions and/or glare.</w:t>
      </w:r>
    </w:p>
    <w:p w14:paraId="088E8A0F" w14:textId="77777777" w:rsidR="0020766A" w:rsidRDefault="00B448CF" w:rsidP="0020766A">
      <w:pPr>
        <w:pStyle w:val="Title"/>
        <w:spacing w:line="276" w:lineRule="auto"/>
        <w:jc w:val="left"/>
        <w:rPr>
          <w:rFonts w:ascii="Tahoma" w:hAnsi="Tahoma" w:cs="Tahoma"/>
          <w:b w:val="0"/>
          <w:bCs/>
          <w:color w:val="000000"/>
          <w:sz w:val="20"/>
        </w:rPr>
      </w:pPr>
      <w:r w:rsidRPr="00C02CF3">
        <w:rPr>
          <w:rFonts w:ascii="Tahoma" w:hAnsi="Tahoma" w:cs="Tahoma"/>
          <w:sz w:val="22"/>
          <w:szCs w:val="22"/>
        </w:rPr>
        <w:t>This zoning text amendment applies to</w:t>
      </w:r>
      <w:r w:rsidR="0020766A" w:rsidRPr="0020766A">
        <w:rPr>
          <w:rFonts w:ascii="Tahoma" w:hAnsi="Tahoma" w:cs="Tahoma"/>
          <w:b w:val="0"/>
          <w:bCs/>
          <w:color w:val="000000"/>
          <w:sz w:val="20"/>
        </w:rPr>
        <w:t xml:space="preserve"> </w:t>
      </w:r>
    </w:p>
    <w:p w14:paraId="5F532854" w14:textId="77777777" w:rsidR="00DB5E02" w:rsidRPr="007E1CD5" w:rsidRDefault="00DB5E02" w:rsidP="00DB5E02">
      <w:pPr>
        <w:pStyle w:val="Title"/>
        <w:numPr>
          <w:ilvl w:val="0"/>
          <w:numId w:val="25"/>
        </w:numPr>
        <w:spacing w:line="276" w:lineRule="auto"/>
        <w:jc w:val="left"/>
        <w:rPr>
          <w:rFonts w:ascii="Tahoma" w:hAnsi="Tahoma" w:cs="Tahoma"/>
          <w:b w:val="0"/>
          <w:bCs/>
          <w:color w:val="000000"/>
          <w:sz w:val="20"/>
        </w:rPr>
      </w:pPr>
      <w:r>
        <w:rPr>
          <w:rFonts w:ascii="Tahoma" w:hAnsi="Tahoma" w:cs="Tahoma"/>
          <w:b w:val="0"/>
          <w:bCs/>
          <w:color w:val="000000"/>
          <w:sz w:val="20"/>
        </w:rPr>
        <w:t xml:space="preserve">Article IV, Division 2, Subdivision I, </w:t>
      </w:r>
      <w:r w:rsidRPr="007E1CD5">
        <w:rPr>
          <w:rFonts w:ascii="Tahoma" w:hAnsi="Tahoma" w:cs="Tahoma"/>
          <w:b w:val="0"/>
          <w:bCs/>
          <w:color w:val="000000"/>
          <w:sz w:val="20"/>
        </w:rPr>
        <w:t>Section 122-417.g (Park District- P) Non-use and Dimensional Requirements</w:t>
      </w:r>
    </w:p>
    <w:p w14:paraId="143F1847" w14:textId="77777777" w:rsidR="00DB5E02" w:rsidRPr="007E1CD5" w:rsidRDefault="00DB5E02" w:rsidP="00DB5E02">
      <w:pPr>
        <w:pStyle w:val="Title"/>
        <w:numPr>
          <w:ilvl w:val="0"/>
          <w:numId w:val="23"/>
        </w:numPr>
        <w:spacing w:line="276" w:lineRule="auto"/>
        <w:jc w:val="left"/>
        <w:rPr>
          <w:rFonts w:ascii="Tahoma" w:hAnsi="Tahoma" w:cs="Tahoma"/>
          <w:b w:val="0"/>
          <w:bCs/>
          <w:color w:val="000000"/>
          <w:sz w:val="20"/>
        </w:rPr>
      </w:pPr>
      <w:r>
        <w:rPr>
          <w:rFonts w:ascii="Tahoma" w:hAnsi="Tahoma" w:cs="Tahoma"/>
          <w:b w:val="0"/>
          <w:bCs/>
          <w:color w:val="000000"/>
          <w:sz w:val="20"/>
        </w:rPr>
        <w:t xml:space="preserve">Article IV, Division 2, Subdivision II, </w:t>
      </w:r>
      <w:r w:rsidRPr="007E1CD5">
        <w:rPr>
          <w:rFonts w:ascii="Tahoma" w:hAnsi="Tahoma" w:cs="Tahoma"/>
          <w:b w:val="0"/>
          <w:bCs/>
          <w:color w:val="000000"/>
          <w:sz w:val="20"/>
        </w:rPr>
        <w:t>Section 122-</w:t>
      </w:r>
      <w:proofErr w:type="gramStart"/>
      <w:r w:rsidRPr="007E1CD5">
        <w:rPr>
          <w:rFonts w:ascii="Tahoma" w:hAnsi="Tahoma" w:cs="Tahoma"/>
          <w:b w:val="0"/>
          <w:bCs/>
          <w:color w:val="000000"/>
          <w:sz w:val="20"/>
        </w:rPr>
        <w:t>422.d.</w:t>
      </w:r>
      <w:proofErr w:type="gramEnd"/>
      <w:r w:rsidRPr="007E1CD5">
        <w:rPr>
          <w:rFonts w:ascii="Tahoma" w:hAnsi="Tahoma" w:cs="Tahoma"/>
          <w:b w:val="0"/>
          <w:bCs/>
          <w:color w:val="000000"/>
          <w:sz w:val="20"/>
        </w:rPr>
        <w:t>1 (Single-Family Residential District- R1) Non-use and Dimensional Requirements</w:t>
      </w:r>
    </w:p>
    <w:p w14:paraId="539315A3" w14:textId="77777777" w:rsidR="00DB5E02" w:rsidRPr="007E1CD5" w:rsidRDefault="00DB5E02" w:rsidP="00DB5E02">
      <w:pPr>
        <w:pStyle w:val="Title"/>
        <w:numPr>
          <w:ilvl w:val="0"/>
          <w:numId w:val="23"/>
        </w:numPr>
        <w:spacing w:line="276" w:lineRule="auto"/>
        <w:jc w:val="left"/>
        <w:rPr>
          <w:rFonts w:ascii="Tahoma" w:hAnsi="Tahoma" w:cs="Tahoma"/>
          <w:b w:val="0"/>
          <w:bCs/>
          <w:color w:val="000000"/>
          <w:sz w:val="20"/>
        </w:rPr>
      </w:pPr>
      <w:r>
        <w:rPr>
          <w:rFonts w:ascii="Tahoma" w:hAnsi="Tahoma" w:cs="Tahoma"/>
          <w:b w:val="0"/>
          <w:bCs/>
          <w:color w:val="000000"/>
          <w:sz w:val="20"/>
        </w:rPr>
        <w:t xml:space="preserve">Article IV, Division 2, Subdivision II, </w:t>
      </w:r>
      <w:r w:rsidRPr="007E1CD5">
        <w:rPr>
          <w:rFonts w:ascii="Tahoma" w:hAnsi="Tahoma" w:cs="Tahoma"/>
          <w:b w:val="0"/>
          <w:bCs/>
          <w:color w:val="000000"/>
          <w:sz w:val="20"/>
        </w:rPr>
        <w:t>Section 122-</w:t>
      </w:r>
      <w:proofErr w:type="gramStart"/>
      <w:r w:rsidRPr="007E1CD5">
        <w:rPr>
          <w:rFonts w:ascii="Tahoma" w:hAnsi="Tahoma" w:cs="Tahoma"/>
          <w:b w:val="0"/>
          <w:bCs/>
          <w:color w:val="000000"/>
          <w:sz w:val="20"/>
        </w:rPr>
        <w:t>422.d.</w:t>
      </w:r>
      <w:proofErr w:type="gramEnd"/>
      <w:r w:rsidRPr="007E1CD5">
        <w:rPr>
          <w:rFonts w:ascii="Tahoma" w:hAnsi="Tahoma" w:cs="Tahoma"/>
          <w:b w:val="0"/>
          <w:bCs/>
          <w:color w:val="000000"/>
          <w:sz w:val="20"/>
        </w:rPr>
        <w:t>2 (Single-Family Residential District- R1) Non-use and Dimensional Requirements</w:t>
      </w:r>
    </w:p>
    <w:p w14:paraId="4CB1F0BF" w14:textId="77777777" w:rsidR="00DB5E02" w:rsidRPr="007E1CD5" w:rsidRDefault="00DB5E02" w:rsidP="00DB5E02">
      <w:pPr>
        <w:pStyle w:val="Title"/>
        <w:numPr>
          <w:ilvl w:val="0"/>
          <w:numId w:val="23"/>
        </w:numPr>
        <w:spacing w:line="276" w:lineRule="auto"/>
        <w:jc w:val="left"/>
        <w:rPr>
          <w:rFonts w:ascii="Tahoma" w:hAnsi="Tahoma" w:cs="Tahoma"/>
          <w:b w:val="0"/>
          <w:bCs/>
          <w:color w:val="000000"/>
          <w:sz w:val="20"/>
        </w:rPr>
      </w:pPr>
      <w:r>
        <w:rPr>
          <w:rFonts w:ascii="Tahoma" w:hAnsi="Tahoma" w:cs="Tahoma"/>
          <w:b w:val="0"/>
          <w:bCs/>
          <w:color w:val="000000"/>
          <w:sz w:val="20"/>
        </w:rPr>
        <w:t xml:space="preserve">Article IV, Division 2, Subdivision III, </w:t>
      </w:r>
      <w:r w:rsidRPr="007E1CD5">
        <w:rPr>
          <w:rFonts w:ascii="Tahoma" w:hAnsi="Tahoma" w:cs="Tahoma"/>
          <w:b w:val="0"/>
          <w:bCs/>
          <w:color w:val="000000"/>
          <w:sz w:val="20"/>
        </w:rPr>
        <w:t>Section 122-427.d (Multiple Dwelling Residential District- MD) Non-use and Dimensional Requirements</w:t>
      </w:r>
    </w:p>
    <w:p w14:paraId="616DA3C1" w14:textId="77777777" w:rsidR="00DB5E02" w:rsidRPr="007E1CD5" w:rsidRDefault="00DB5E02" w:rsidP="00DB5E02">
      <w:pPr>
        <w:pStyle w:val="Title"/>
        <w:numPr>
          <w:ilvl w:val="0"/>
          <w:numId w:val="23"/>
        </w:numPr>
        <w:spacing w:line="276" w:lineRule="auto"/>
        <w:jc w:val="left"/>
        <w:rPr>
          <w:rFonts w:ascii="Tahoma" w:hAnsi="Tahoma" w:cs="Tahoma"/>
          <w:b w:val="0"/>
          <w:bCs/>
          <w:color w:val="000000"/>
          <w:sz w:val="20"/>
        </w:rPr>
      </w:pPr>
      <w:r>
        <w:rPr>
          <w:rFonts w:ascii="Tahoma" w:hAnsi="Tahoma" w:cs="Tahoma"/>
          <w:b w:val="0"/>
          <w:bCs/>
          <w:color w:val="000000"/>
          <w:sz w:val="20"/>
        </w:rPr>
        <w:t xml:space="preserve">Article IV, Division 2, Subdivision IV, </w:t>
      </w:r>
      <w:r w:rsidRPr="007E1CD5">
        <w:rPr>
          <w:rFonts w:ascii="Tahoma" w:hAnsi="Tahoma" w:cs="Tahoma"/>
          <w:b w:val="0"/>
          <w:bCs/>
          <w:color w:val="000000"/>
          <w:sz w:val="20"/>
        </w:rPr>
        <w:t>Section 122-</w:t>
      </w:r>
      <w:proofErr w:type="gramStart"/>
      <w:r w:rsidRPr="007E1CD5">
        <w:rPr>
          <w:rFonts w:ascii="Tahoma" w:hAnsi="Tahoma" w:cs="Tahoma"/>
          <w:b w:val="0"/>
          <w:bCs/>
          <w:color w:val="000000"/>
          <w:sz w:val="20"/>
        </w:rPr>
        <w:t>432.d.</w:t>
      </w:r>
      <w:proofErr w:type="gramEnd"/>
      <w:r w:rsidRPr="007E1CD5">
        <w:rPr>
          <w:rFonts w:ascii="Tahoma" w:hAnsi="Tahoma" w:cs="Tahoma"/>
          <w:b w:val="0"/>
          <w:bCs/>
          <w:color w:val="000000"/>
          <w:sz w:val="20"/>
        </w:rPr>
        <w:t>1 (Production, Manufacturing and Distribution District- PMD) Non-use and Dimensional Requirements</w:t>
      </w:r>
    </w:p>
    <w:p w14:paraId="4630112F" w14:textId="77777777" w:rsidR="00DB5E02" w:rsidRDefault="00DB5E02" w:rsidP="00DB5E02">
      <w:pPr>
        <w:pStyle w:val="Title"/>
        <w:numPr>
          <w:ilvl w:val="0"/>
          <w:numId w:val="23"/>
        </w:numPr>
        <w:spacing w:line="276" w:lineRule="auto"/>
        <w:jc w:val="left"/>
        <w:rPr>
          <w:rFonts w:ascii="Tahoma" w:hAnsi="Tahoma" w:cs="Tahoma"/>
          <w:b w:val="0"/>
          <w:bCs/>
          <w:color w:val="000000"/>
          <w:sz w:val="20"/>
        </w:rPr>
      </w:pPr>
      <w:r>
        <w:rPr>
          <w:rFonts w:ascii="Tahoma" w:hAnsi="Tahoma" w:cs="Tahoma"/>
          <w:b w:val="0"/>
          <w:bCs/>
          <w:color w:val="000000"/>
          <w:sz w:val="20"/>
        </w:rPr>
        <w:t xml:space="preserve">Article IV, Division 2, Subdivision IV, </w:t>
      </w:r>
      <w:r w:rsidRPr="007E1CD5">
        <w:rPr>
          <w:rFonts w:ascii="Tahoma" w:hAnsi="Tahoma" w:cs="Tahoma"/>
          <w:b w:val="0"/>
          <w:bCs/>
          <w:color w:val="000000"/>
          <w:sz w:val="20"/>
        </w:rPr>
        <w:t>Section 122-</w:t>
      </w:r>
      <w:proofErr w:type="gramStart"/>
      <w:r w:rsidRPr="007E1CD5">
        <w:rPr>
          <w:rFonts w:ascii="Tahoma" w:hAnsi="Tahoma" w:cs="Tahoma"/>
          <w:b w:val="0"/>
          <w:bCs/>
          <w:color w:val="000000"/>
          <w:sz w:val="20"/>
        </w:rPr>
        <w:t>432.d.</w:t>
      </w:r>
      <w:proofErr w:type="gramEnd"/>
      <w:r w:rsidRPr="007E1CD5">
        <w:rPr>
          <w:rFonts w:ascii="Tahoma" w:hAnsi="Tahoma" w:cs="Tahoma"/>
          <w:b w:val="0"/>
          <w:bCs/>
          <w:color w:val="000000"/>
          <w:sz w:val="20"/>
        </w:rPr>
        <w:t>2 (Production, Manufacturing and Distribution District- PMD) Non-use and Dimensional Requirements</w:t>
      </w:r>
    </w:p>
    <w:p w14:paraId="3D100B65" w14:textId="77777777" w:rsidR="00DB5E02" w:rsidRPr="002D5691" w:rsidRDefault="00DB5E02" w:rsidP="00DB5E02">
      <w:pPr>
        <w:pStyle w:val="Title"/>
        <w:numPr>
          <w:ilvl w:val="0"/>
          <w:numId w:val="23"/>
        </w:numPr>
        <w:spacing w:line="276" w:lineRule="auto"/>
        <w:jc w:val="left"/>
        <w:rPr>
          <w:rFonts w:ascii="Tahoma" w:hAnsi="Tahoma" w:cs="Tahoma"/>
          <w:b w:val="0"/>
          <w:bCs/>
          <w:color w:val="000000"/>
          <w:sz w:val="20"/>
        </w:rPr>
      </w:pPr>
      <w:r>
        <w:rPr>
          <w:rFonts w:ascii="Tahoma" w:hAnsi="Tahoma" w:cs="Tahoma"/>
          <w:b w:val="0"/>
          <w:bCs/>
          <w:color w:val="000000"/>
          <w:sz w:val="20"/>
        </w:rPr>
        <w:t xml:space="preserve">Article IV, Division 3, Subdivision I, </w:t>
      </w:r>
      <w:r w:rsidRPr="007E1CD5">
        <w:rPr>
          <w:rFonts w:ascii="Tahoma" w:hAnsi="Tahoma" w:cs="Tahoma"/>
          <w:b w:val="0"/>
          <w:bCs/>
          <w:color w:val="000000"/>
          <w:sz w:val="20"/>
        </w:rPr>
        <w:t>S</w:t>
      </w:r>
      <w:r w:rsidRPr="00A4675A">
        <w:rPr>
          <w:rFonts w:ascii="Tahoma" w:hAnsi="Tahoma" w:cs="Tahoma"/>
          <w:b w:val="0"/>
          <w:sz w:val="20"/>
          <w:shd w:val="clear" w:color="auto" w:fill="FFFFFF"/>
        </w:rPr>
        <w:t>ection 122-</w:t>
      </w:r>
      <w:proofErr w:type="gramStart"/>
      <w:r w:rsidRPr="00A4675A">
        <w:rPr>
          <w:rFonts w:ascii="Tahoma" w:hAnsi="Tahoma" w:cs="Tahoma"/>
          <w:b w:val="0"/>
          <w:sz w:val="20"/>
          <w:shd w:val="clear" w:color="auto" w:fill="FFFFFF"/>
        </w:rPr>
        <w:t>442.</w:t>
      </w:r>
      <w:r>
        <w:rPr>
          <w:rFonts w:ascii="Tahoma" w:hAnsi="Tahoma" w:cs="Tahoma"/>
          <w:b w:val="0"/>
          <w:sz w:val="20"/>
          <w:shd w:val="clear" w:color="auto" w:fill="FFFFFF"/>
        </w:rPr>
        <w:t>d</w:t>
      </w:r>
      <w:r w:rsidRPr="00A4675A">
        <w:rPr>
          <w:rFonts w:ascii="Tahoma" w:hAnsi="Tahoma" w:cs="Tahoma"/>
          <w:b w:val="0"/>
          <w:sz w:val="20"/>
          <w:shd w:val="clear" w:color="auto" w:fill="FFFFFF"/>
        </w:rPr>
        <w:t>.</w:t>
      </w:r>
      <w:proofErr w:type="gramEnd"/>
      <w:r>
        <w:rPr>
          <w:rFonts w:ascii="Tahoma" w:hAnsi="Tahoma" w:cs="Tahoma"/>
          <w:b w:val="0"/>
          <w:sz w:val="20"/>
          <w:shd w:val="clear" w:color="auto" w:fill="FFFFFF"/>
        </w:rPr>
        <w:t>1</w:t>
      </w:r>
      <w:r w:rsidRPr="00A4675A">
        <w:rPr>
          <w:rFonts w:ascii="Tahoma" w:hAnsi="Tahoma" w:cs="Tahoma"/>
          <w:b w:val="0"/>
          <w:sz w:val="20"/>
          <w:shd w:val="clear" w:color="auto" w:fill="FFFFFF"/>
        </w:rPr>
        <w:t xml:space="preserve"> (Core Neighborhoods- CN, CN-Mid, CN-SF) Non-use and dimensional requirements for site improvements not regulated by building type</w:t>
      </w:r>
    </w:p>
    <w:p w14:paraId="2B91FAEF" w14:textId="77777777" w:rsidR="00DB5E02" w:rsidRPr="002D5691" w:rsidRDefault="00DB5E02" w:rsidP="00DB5E02">
      <w:pPr>
        <w:pStyle w:val="Title"/>
        <w:numPr>
          <w:ilvl w:val="0"/>
          <w:numId w:val="23"/>
        </w:numPr>
        <w:spacing w:line="276" w:lineRule="auto"/>
        <w:jc w:val="left"/>
        <w:rPr>
          <w:rFonts w:ascii="Tahoma" w:hAnsi="Tahoma" w:cs="Tahoma"/>
          <w:b w:val="0"/>
          <w:bCs/>
          <w:color w:val="000000"/>
          <w:sz w:val="20"/>
        </w:rPr>
      </w:pPr>
      <w:r>
        <w:rPr>
          <w:rFonts w:ascii="Tahoma" w:hAnsi="Tahoma" w:cs="Tahoma"/>
          <w:b w:val="0"/>
          <w:bCs/>
          <w:color w:val="000000"/>
          <w:sz w:val="20"/>
        </w:rPr>
        <w:t xml:space="preserve">Article IV, Division 3, Subdivision I, </w:t>
      </w:r>
      <w:r w:rsidRPr="007E1CD5">
        <w:rPr>
          <w:rFonts w:ascii="Tahoma" w:hAnsi="Tahoma" w:cs="Tahoma"/>
          <w:b w:val="0"/>
          <w:bCs/>
          <w:color w:val="000000"/>
          <w:sz w:val="20"/>
        </w:rPr>
        <w:t>S</w:t>
      </w:r>
      <w:r w:rsidRPr="00A4675A">
        <w:rPr>
          <w:rFonts w:ascii="Tahoma" w:hAnsi="Tahoma" w:cs="Tahoma"/>
          <w:b w:val="0"/>
          <w:sz w:val="20"/>
          <w:shd w:val="clear" w:color="auto" w:fill="FFFFFF"/>
        </w:rPr>
        <w:t>ection 122-</w:t>
      </w:r>
      <w:proofErr w:type="gramStart"/>
      <w:r w:rsidRPr="00A4675A">
        <w:rPr>
          <w:rFonts w:ascii="Tahoma" w:hAnsi="Tahoma" w:cs="Tahoma"/>
          <w:b w:val="0"/>
          <w:sz w:val="20"/>
          <w:shd w:val="clear" w:color="auto" w:fill="FFFFFF"/>
        </w:rPr>
        <w:t>442.</w:t>
      </w:r>
      <w:r>
        <w:rPr>
          <w:rFonts w:ascii="Tahoma" w:hAnsi="Tahoma" w:cs="Tahoma"/>
          <w:b w:val="0"/>
          <w:sz w:val="20"/>
          <w:shd w:val="clear" w:color="auto" w:fill="FFFFFF"/>
        </w:rPr>
        <w:t>d</w:t>
      </w:r>
      <w:r w:rsidRPr="00A4675A">
        <w:rPr>
          <w:rFonts w:ascii="Tahoma" w:hAnsi="Tahoma" w:cs="Tahoma"/>
          <w:b w:val="0"/>
          <w:sz w:val="20"/>
          <w:shd w:val="clear" w:color="auto" w:fill="FFFFFF"/>
        </w:rPr>
        <w:t>.</w:t>
      </w:r>
      <w:proofErr w:type="gramEnd"/>
      <w:r w:rsidRPr="00A4675A">
        <w:rPr>
          <w:rFonts w:ascii="Tahoma" w:hAnsi="Tahoma" w:cs="Tahoma"/>
          <w:b w:val="0"/>
          <w:sz w:val="20"/>
          <w:shd w:val="clear" w:color="auto" w:fill="FFFFFF"/>
        </w:rPr>
        <w:t>2 (Core Neighborhoods- CN, CN-Mid, CN-SF) Non-use and dimensional requirements for site improvements not regulated by building type</w:t>
      </w:r>
    </w:p>
    <w:p w14:paraId="1A54631E" w14:textId="77777777" w:rsidR="00DB5E02" w:rsidRPr="002D5691" w:rsidRDefault="00DB5E02" w:rsidP="00DB5E02">
      <w:pPr>
        <w:pStyle w:val="Title"/>
        <w:numPr>
          <w:ilvl w:val="0"/>
          <w:numId w:val="23"/>
        </w:numPr>
        <w:spacing w:line="276" w:lineRule="auto"/>
        <w:jc w:val="left"/>
        <w:rPr>
          <w:rFonts w:ascii="Tahoma" w:hAnsi="Tahoma" w:cs="Tahoma"/>
          <w:b w:val="0"/>
          <w:bCs/>
          <w:color w:val="000000"/>
          <w:sz w:val="20"/>
        </w:rPr>
      </w:pPr>
      <w:r>
        <w:rPr>
          <w:rFonts w:ascii="Tahoma" w:hAnsi="Tahoma" w:cs="Tahoma"/>
          <w:b w:val="0"/>
          <w:bCs/>
          <w:color w:val="000000"/>
          <w:sz w:val="20"/>
        </w:rPr>
        <w:t xml:space="preserve">Article IV, Division 3, Subdivision II, </w:t>
      </w:r>
      <w:r w:rsidRPr="007E1CD5">
        <w:rPr>
          <w:rFonts w:ascii="Tahoma" w:hAnsi="Tahoma" w:cs="Tahoma"/>
          <w:b w:val="0"/>
          <w:bCs/>
          <w:color w:val="000000"/>
          <w:sz w:val="20"/>
        </w:rPr>
        <w:t>Section 122-</w:t>
      </w:r>
      <w:proofErr w:type="gramStart"/>
      <w:r w:rsidRPr="007E1CD5">
        <w:rPr>
          <w:rFonts w:ascii="Tahoma" w:hAnsi="Tahoma" w:cs="Tahoma"/>
          <w:b w:val="0"/>
          <w:bCs/>
          <w:color w:val="000000"/>
          <w:sz w:val="20"/>
        </w:rPr>
        <w:t>447.</w:t>
      </w:r>
      <w:r>
        <w:rPr>
          <w:rFonts w:ascii="Tahoma" w:hAnsi="Tahoma" w:cs="Tahoma"/>
          <w:b w:val="0"/>
          <w:bCs/>
          <w:color w:val="000000"/>
          <w:sz w:val="20"/>
        </w:rPr>
        <w:t>d</w:t>
      </w:r>
      <w:r w:rsidRPr="007E1CD5">
        <w:rPr>
          <w:rFonts w:ascii="Tahoma" w:hAnsi="Tahoma" w:cs="Tahoma"/>
          <w:b w:val="0"/>
          <w:bCs/>
          <w:color w:val="000000"/>
          <w:sz w:val="20"/>
        </w:rPr>
        <w:t>.</w:t>
      </w:r>
      <w:proofErr w:type="gramEnd"/>
      <w:r>
        <w:rPr>
          <w:rFonts w:ascii="Tahoma" w:hAnsi="Tahoma" w:cs="Tahoma"/>
          <w:b w:val="0"/>
          <w:bCs/>
          <w:color w:val="000000"/>
          <w:sz w:val="20"/>
        </w:rPr>
        <w:t>1</w:t>
      </w:r>
      <w:r w:rsidRPr="007E1CD5">
        <w:rPr>
          <w:rFonts w:ascii="Tahoma" w:hAnsi="Tahoma" w:cs="Tahoma"/>
          <w:b w:val="0"/>
          <w:bCs/>
          <w:color w:val="000000"/>
          <w:sz w:val="20"/>
        </w:rPr>
        <w:t xml:space="preserve"> (Center- C) Non-use and dimensional requirements for site improvements not regulated by building type</w:t>
      </w:r>
    </w:p>
    <w:p w14:paraId="326B2388" w14:textId="77777777" w:rsidR="00DB5E02" w:rsidRDefault="00DB5E02" w:rsidP="00DB5E02">
      <w:pPr>
        <w:pStyle w:val="Title"/>
        <w:numPr>
          <w:ilvl w:val="0"/>
          <w:numId w:val="23"/>
        </w:numPr>
        <w:spacing w:line="276" w:lineRule="auto"/>
        <w:jc w:val="left"/>
        <w:rPr>
          <w:rFonts w:ascii="Tahoma" w:hAnsi="Tahoma" w:cs="Tahoma"/>
          <w:b w:val="0"/>
          <w:bCs/>
          <w:color w:val="000000"/>
          <w:sz w:val="20"/>
        </w:rPr>
      </w:pPr>
      <w:r>
        <w:rPr>
          <w:rFonts w:ascii="Tahoma" w:hAnsi="Tahoma" w:cs="Tahoma"/>
          <w:b w:val="0"/>
          <w:bCs/>
          <w:color w:val="000000"/>
          <w:sz w:val="20"/>
        </w:rPr>
        <w:t xml:space="preserve">Article IV, Division 3, Subdivision II, </w:t>
      </w:r>
      <w:r w:rsidRPr="007E1CD5">
        <w:rPr>
          <w:rFonts w:ascii="Tahoma" w:hAnsi="Tahoma" w:cs="Tahoma"/>
          <w:b w:val="0"/>
          <w:bCs/>
          <w:color w:val="000000"/>
          <w:sz w:val="20"/>
        </w:rPr>
        <w:t>Section 122-</w:t>
      </w:r>
      <w:proofErr w:type="gramStart"/>
      <w:r w:rsidRPr="007E1CD5">
        <w:rPr>
          <w:rFonts w:ascii="Tahoma" w:hAnsi="Tahoma" w:cs="Tahoma"/>
          <w:b w:val="0"/>
          <w:bCs/>
          <w:color w:val="000000"/>
          <w:sz w:val="20"/>
        </w:rPr>
        <w:t>447.</w:t>
      </w:r>
      <w:r>
        <w:rPr>
          <w:rFonts w:ascii="Tahoma" w:hAnsi="Tahoma" w:cs="Tahoma"/>
          <w:b w:val="0"/>
          <w:bCs/>
          <w:color w:val="000000"/>
          <w:sz w:val="20"/>
        </w:rPr>
        <w:t>d</w:t>
      </w:r>
      <w:r w:rsidRPr="007E1CD5">
        <w:rPr>
          <w:rFonts w:ascii="Tahoma" w:hAnsi="Tahoma" w:cs="Tahoma"/>
          <w:b w:val="0"/>
          <w:bCs/>
          <w:color w:val="000000"/>
          <w:sz w:val="20"/>
        </w:rPr>
        <w:t>.</w:t>
      </w:r>
      <w:proofErr w:type="gramEnd"/>
      <w:r w:rsidRPr="007E1CD5">
        <w:rPr>
          <w:rFonts w:ascii="Tahoma" w:hAnsi="Tahoma" w:cs="Tahoma"/>
          <w:b w:val="0"/>
          <w:bCs/>
          <w:color w:val="000000"/>
          <w:sz w:val="20"/>
        </w:rPr>
        <w:t>2 (Center- C) Non-use and dimensional requirements for site improvements not regulated by building type</w:t>
      </w:r>
    </w:p>
    <w:p w14:paraId="533EE3A2" w14:textId="77777777" w:rsidR="00DB5E02" w:rsidRPr="002D5691" w:rsidRDefault="00DB5E02" w:rsidP="00DB5E02">
      <w:pPr>
        <w:pStyle w:val="Title"/>
        <w:numPr>
          <w:ilvl w:val="0"/>
          <w:numId w:val="23"/>
        </w:numPr>
        <w:spacing w:line="276" w:lineRule="auto"/>
        <w:jc w:val="left"/>
        <w:rPr>
          <w:rFonts w:ascii="Tahoma" w:hAnsi="Tahoma" w:cs="Tahoma"/>
          <w:b w:val="0"/>
          <w:bCs/>
          <w:color w:val="000000"/>
          <w:sz w:val="20"/>
        </w:rPr>
      </w:pPr>
      <w:r>
        <w:rPr>
          <w:rFonts w:ascii="Tahoma" w:hAnsi="Tahoma" w:cs="Tahoma"/>
          <w:b w:val="0"/>
          <w:bCs/>
          <w:color w:val="000000"/>
          <w:sz w:val="20"/>
        </w:rPr>
        <w:t xml:space="preserve">Article IV, Division 3, Subdivision III, </w:t>
      </w:r>
      <w:r w:rsidRPr="007E1CD5">
        <w:rPr>
          <w:rFonts w:ascii="Tahoma" w:hAnsi="Tahoma" w:cs="Tahoma"/>
          <w:b w:val="0"/>
          <w:bCs/>
          <w:color w:val="000000"/>
          <w:sz w:val="20"/>
        </w:rPr>
        <w:t>Section 122-</w:t>
      </w:r>
      <w:proofErr w:type="gramStart"/>
      <w:r w:rsidRPr="007E1CD5">
        <w:rPr>
          <w:rFonts w:ascii="Tahoma" w:hAnsi="Tahoma" w:cs="Tahoma"/>
          <w:b w:val="0"/>
          <w:bCs/>
          <w:color w:val="000000"/>
          <w:sz w:val="20"/>
        </w:rPr>
        <w:t>452.</w:t>
      </w:r>
      <w:r>
        <w:rPr>
          <w:rFonts w:ascii="Tahoma" w:hAnsi="Tahoma" w:cs="Tahoma"/>
          <w:b w:val="0"/>
          <w:bCs/>
          <w:color w:val="000000"/>
          <w:sz w:val="20"/>
        </w:rPr>
        <w:t>d.</w:t>
      </w:r>
      <w:proofErr w:type="gramEnd"/>
      <w:r>
        <w:rPr>
          <w:rFonts w:ascii="Tahoma" w:hAnsi="Tahoma" w:cs="Tahoma"/>
          <w:b w:val="0"/>
          <w:bCs/>
          <w:color w:val="000000"/>
          <w:sz w:val="20"/>
        </w:rPr>
        <w:t>1</w:t>
      </w:r>
      <w:r w:rsidRPr="007E1CD5">
        <w:rPr>
          <w:rFonts w:ascii="Tahoma" w:hAnsi="Tahoma" w:cs="Tahoma"/>
          <w:b w:val="0"/>
          <w:bCs/>
          <w:color w:val="000000"/>
          <w:sz w:val="20"/>
        </w:rPr>
        <w:t xml:space="preserve"> (Corridors- HC, NC, GC) Non-use and dimensional requirements for site improvements not regulated by building type.</w:t>
      </w:r>
    </w:p>
    <w:p w14:paraId="2EAFA5C7" w14:textId="77777777" w:rsidR="00DB5E02" w:rsidRPr="007E1CD5" w:rsidRDefault="00DB5E02" w:rsidP="00DB5E02">
      <w:pPr>
        <w:pStyle w:val="Title"/>
        <w:numPr>
          <w:ilvl w:val="0"/>
          <w:numId w:val="23"/>
        </w:numPr>
        <w:spacing w:line="276" w:lineRule="auto"/>
        <w:jc w:val="left"/>
        <w:rPr>
          <w:rFonts w:ascii="Tahoma" w:hAnsi="Tahoma" w:cs="Tahoma"/>
          <w:b w:val="0"/>
          <w:bCs/>
          <w:color w:val="000000"/>
          <w:sz w:val="20"/>
        </w:rPr>
      </w:pPr>
      <w:r>
        <w:rPr>
          <w:rFonts w:ascii="Tahoma" w:hAnsi="Tahoma" w:cs="Tahoma"/>
          <w:b w:val="0"/>
          <w:bCs/>
          <w:color w:val="000000"/>
          <w:sz w:val="20"/>
        </w:rPr>
        <w:t xml:space="preserve">Article IV, Division 3, Subdivision III, </w:t>
      </w:r>
      <w:r w:rsidRPr="007E1CD5">
        <w:rPr>
          <w:rFonts w:ascii="Tahoma" w:hAnsi="Tahoma" w:cs="Tahoma"/>
          <w:b w:val="0"/>
          <w:bCs/>
          <w:color w:val="000000"/>
          <w:sz w:val="20"/>
        </w:rPr>
        <w:t>Section 122-</w:t>
      </w:r>
      <w:proofErr w:type="gramStart"/>
      <w:r w:rsidRPr="007E1CD5">
        <w:rPr>
          <w:rFonts w:ascii="Tahoma" w:hAnsi="Tahoma" w:cs="Tahoma"/>
          <w:b w:val="0"/>
          <w:bCs/>
          <w:color w:val="000000"/>
          <w:sz w:val="20"/>
        </w:rPr>
        <w:t>452.</w:t>
      </w:r>
      <w:r>
        <w:rPr>
          <w:rFonts w:ascii="Tahoma" w:hAnsi="Tahoma" w:cs="Tahoma"/>
          <w:b w:val="0"/>
          <w:bCs/>
          <w:color w:val="000000"/>
          <w:sz w:val="20"/>
        </w:rPr>
        <w:t>d</w:t>
      </w:r>
      <w:r w:rsidRPr="007E1CD5">
        <w:rPr>
          <w:rFonts w:ascii="Tahoma" w:hAnsi="Tahoma" w:cs="Tahoma"/>
          <w:b w:val="0"/>
          <w:bCs/>
          <w:color w:val="000000"/>
          <w:sz w:val="20"/>
        </w:rPr>
        <w:t>.</w:t>
      </w:r>
      <w:proofErr w:type="gramEnd"/>
      <w:r w:rsidRPr="007E1CD5">
        <w:rPr>
          <w:rFonts w:ascii="Tahoma" w:hAnsi="Tahoma" w:cs="Tahoma"/>
          <w:b w:val="0"/>
          <w:bCs/>
          <w:color w:val="000000"/>
          <w:sz w:val="20"/>
        </w:rPr>
        <w:t>2 (Corridors- HC, NC, GC) Non-use and dimensional requirements for site improvements not regulated by building type.</w:t>
      </w:r>
    </w:p>
    <w:p w14:paraId="23779AA9" w14:textId="77777777" w:rsidR="00DB5E02" w:rsidRDefault="00DB5E02" w:rsidP="00DB5E02">
      <w:pPr>
        <w:pStyle w:val="Title"/>
        <w:numPr>
          <w:ilvl w:val="0"/>
          <w:numId w:val="23"/>
        </w:numPr>
        <w:spacing w:line="276" w:lineRule="auto"/>
        <w:jc w:val="left"/>
        <w:rPr>
          <w:rFonts w:ascii="Tahoma" w:hAnsi="Tahoma" w:cs="Tahoma"/>
          <w:b w:val="0"/>
          <w:bCs/>
          <w:color w:val="000000"/>
          <w:sz w:val="20"/>
        </w:rPr>
      </w:pPr>
      <w:r>
        <w:rPr>
          <w:rFonts w:ascii="Tahoma" w:hAnsi="Tahoma" w:cs="Tahoma"/>
          <w:b w:val="0"/>
          <w:bCs/>
          <w:color w:val="000000"/>
          <w:sz w:val="20"/>
        </w:rPr>
        <w:t xml:space="preserve">Article IV, Division 3, Subdivision IV, </w:t>
      </w:r>
      <w:r w:rsidRPr="007E1CD5">
        <w:rPr>
          <w:rFonts w:ascii="Tahoma" w:hAnsi="Tahoma" w:cs="Tahoma"/>
          <w:b w:val="0"/>
          <w:bCs/>
          <w:color w:val="000000"/>
          <w:sz w:val="20"/>
        </w:rPr>
        <w:t>Section 122-</w:t>
      </w:r>
      <w:proofErr w:type="gramStart"/>
      <w:r w:rsidRPr="007E1CD5">
        <w:rPr>
          <w:rFonts w:ascii="Tahoma" w:hAnsi="Tahoma" w:cs="Tahoma"/>
          <w:b w:val="0"/>
          <w:bCs/>
          <w:color w:val="000000"/>
          <w:sz w:val="20"/>
        </w:rPr>
        <w:t>462.d.</w:t>
      </w:r>
      <w:proofErr w:type="gramEnd"/>
      <w:r w:rsidRPr="007E1CD5">
        <w:rPr>
          <w:rFonts w:ascii="Tahoma" w:hAnsi="Tahoma" w:cs="Tahoma"/>
          <w:b w:val="0"/>
          <w:bCs/>
          <w:color w:val="000000"/>
          <w:sz w:val="20"/>
        </w:rPr>
        <w:t>1 (Health and Human Services- HHS) Non-use and dimensional requirements for site improvements not regulated by building type.</w:t>
      </w:r>
    </w:p>
    <w:p w14:paraId="3E75174B" w14:textId="77777777" w:rsidR="00DB5E02" w:rsidRPr="00AA6506" w:rsidRDefault="00DB5E02" w:rsidP="00DB5E02">
      <w:pPr>
        <w:pStyle w:val="Title"/>
        <w:numPr>
          <w:ilvl w:val="0"/>
          <w:numId w:val="23"/>
        </w:numPr>
        <w:spacing w:line="276" w:lineRule="auto"/>
        <w:jc w:val="left"/>
        <w:rPr>
          <w:rFonts w:ascii="Tahoma" w:hAnsi="Tahoma" w:cs="Tahoma"/>
          <w:b w:val="0"/>
          <w:bCs/>
          <w:color w:val="000000"/>
          <w:sz w:val="20"/>
        </w:rPr>
      </w:pPr>
      <w:r>
        <w:rPr>
          <w:rFonts w:ascii="Tahoma" w:hAnsi="Tahoma" w:cs="Tahoma"/>
          <w:b w:val="0"/>
          <w:bCs/>
          <w:color w:val="000000"/>
          <w:sz w:val="20"/>
        </w:rPr>
        <w:t xml:space="preserve">Article IV, Division 3, Subdivision IV, </w:t>
      </w:r>
      <w:r w:rsidRPr="007E1CD5">
        <w:rPr>
          <w:rFonts w:ascii="Tahoma" w:hAnsi="Tahoma" w:cs="Tahoma"/>
          <w:b w:val="0"/>
          <w:bCs/>
          <w:color w:val="000000"/>
          <w:sz w:val="20"/>
        </w:rPr>
        <w:t>Section 122-</w:t>
      </w:r>
      <w:proofErr w:type="gramStart"/>
      <w:r w:rsidRPr="007E1CD5">
        <w:rPr>
          <w:rFonts w:ascii="Tahoma" w:hAnsi="Tahoma" w:cs="Tahoma"/>
          <w:b w:val="0"/>
          <w:bCs/>
          <w:color w:val="000000"/>
          <w:sz w:val="20"/>
        </w:rPr>
        <w:t>462.d.</w:t>
      </w:r>
      <w:proofErr w:type="gramEnd"/>
      <w:r>
        <w:rPr>
          <w:rFonts w:ascii="Tahoma" w:hAnsi="Tahoma" w:cs="Tahoma"/>
          <w:b w:val="0"/>
          <w:bCs/>
          <w:color w:val="000000"/>
          <w:sz w:val="20"/>
        </w:rPr>
        <w:t>2</w:t>
      </w:r>
      <w:r w:rsidRPr="007E1CD5">
        <w:rPr>
          <w:rFonts w:ascii="Tahoma" w:hAnsi="Tahoma" w:cs="Tahoma"/>
          <w:b w:val="0"/>
          <w:bCs/>
          <w:color w:val="000000"/>
          <w:sz w:val="20"/>
        </w:rPr>
        <w:t xml:space="preserve"> (Health and Human Services- HHS) Non-use and dimensional requirements for site improvements not regulated by building type.</w:t>
      </w:r>
    </w:p>
    <w:p w14:paraId="2D0B602E" w14:textId="77777777" w:rsidR="00DB5E02" w:rsidRPr="007E1CD5" w:rsidRDefault="00DB5E02" w:rsidP="00DB5E02">
      <w:pPr>
        <w:pStyle w:val="Title"/>
        <w:numPr>
          <w:ilvl w:val="0"/>
          <w:numId w:val="23"/>
        </w:numPr>
        <w:spacing w:line="276" w:lineRule="auto"/>
        <w:jc w:val="left"/>
        <w:rPr>
          <w:rFonts w:ascii="Tahoma" w:hAnsi="Tahoma" w:cs="Tahoma"/>
          <w:b w:val="0"/>
          <w:bCs/>
          <w:color w:val="000000"/>
          <w:sz w:val="20"/>
        </w:rPr>
      </w:pPr>
      <w:r>
        <w:rPr>
          <w:rFonts w:ascii="Tahoma" w:hAnsi="Tahoma" w:cs="Tahoma"/>
          <w:b w:val="0"/>
          <w:bCs/>
          <w:color w:val="000000"/>
          <w:sz w:val="20"/>
        </w:rPr>
        <w:t xml:space="preserve">Article VI, Division 5, </w:t>
      </w:r>
      <w:r w:rsidRPr="00A4675A">
        <w:rPr>
          <w:rFonts w:ascii="Tahoma" w:hAnsi="Tahoma" w:cs="Tahoma"/>
          <w:b w:val="0"/>
          <w:spacing w:val="-3"/>
          <w:sz w:val="20"/>
        </w:rPr>
        <w:t>Section 122-664 Prohibited Signs</w:t>
      </w:r>
    </w:p>
    <w:p w14:paraId="28758693" w14:textId="77777777" w:rsidR="00DB5E02" w:rsidRPr="007E1CD5" w:rsidRDefault="00DB5E02" w:rsidP="00DB5E02">
      <w:pPr>
        <w:pStyle w:val="Title"/>
        <w:numPr>
          <w:ilvl w:val="0"/>
          <w:numId w:val="23"/>
        </w:numPr>
        <w:spacing w:line="276" w:lineRule="auto"/>
        <w:jc w:val="left"/>
        <w:rPr>
          <w:rFonts w:ascii="Tahoma" w:hAnsi="Tahoma" w:cs="Tahoma"/>
          <w:b w:val="0"/>
          <w:bCs/>
          <w:color w:val="000000"/>
          <w:sz w:val="20"/>
        </w:rPr>
      </w:pPr>
      <w:r>
        <w:rPr>
          <w:rFonts w:ascii="Tahoma" w:hAnsi="Tahoma" w:cs="Tahoma"/>
          <w:b w:val="0"/>
          <w:bCs/>
          <w:color w:val="000000"/>
          <w:sz w:val="20"/>
        </w:rPr>
        <w:t xml:space="preserve">Article VI, Division 5, </w:t>
      </w:r>
      <w:r w:rsidRPr="001C0E97">
        <w:rPr>
          <w:rFonts w:ascii="Tahoma" w:hAnsi="Tahoma" w:cs="Tahoma"/>
          <w:b w:val="0"/>
          <w:spacing w:val="-3"/>
          <w:sz w:val="20"/>
        </w:rPr>
        <w:t>Section 122-665 Sign Design Standards</w:t>
      </w:r>
      <w:r w:rsidRPr="007E1CD5">
        <w:rPr>
          <w:rFonts w:ascii="Tahoma" w:hAnsi="Tahoma" w:cs="Tahoma"/>
          <w:b w:val="0"/>
          <w:bCs/>
          <w:color w:val="000000"/>
          <w:sz w:val="20"/>
        </w:rPr>
        <w:t xml:space="preserve"> </w:t>
      </w:r>
    </w:p>
    <w:p w14:paraId="3FB88247" w14:textId="77777777" w:rsidR="00B448CF" w:rsidRPr="00494265" w:rsidRDefault="00B448CF" w:rsidP="00B448CF">
      <w:pPr>
        <w:spacing w:line="276" w:lineRule="auto"/>
        <w:rPr>
          <w:rFonts w:ascii="Tahoma" w:hAnsi="Tahoma" w:cs="Tahoma"/>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8"/>
        <w:gridCol w:w="6"/>
        <w:gridCol w:w="2333"/>
        <w:gridCol w:w="2346"/>
      </w:tblGrid>
      <w:tr w:rsidR="005F06F7" w:rsidRPr="003B13D5" w14:paraId="2F2A3B78" w14:textId="77777777" w:rsidTr="00FC4734">
        <w:tc>
          <w:tcPr>
            <w:tcW w:w="9358" w:type="dxa"/>
            <w:gridSpan w:val="5"/>
            <w:shd w:val="clear" w:color="auto" w:fill="D9D9D9"/>
          </w:tcPr>
          <w:p w14:paraId="246AC592" w14:textId="77777777" w:rsidR="005F06F7" w:rsidRPr="003B13D5" w:rsidRDefault="005F06F7" w:rsidP="003B13D5">
            <w:pPr>
              <w:rPr>
                <w:rFonts w:ascii="Tahoma" w:hAnsi="Tahoma" w:cs="Tahoma"/>
                <w:b/>
                <w:bCs/>
                <w:sz w:val="20"/>
              </w:rPr>
            </w:pPr>
            <w:r w:rsidRPr="003B13D5">
              <w:rPr>
                <w:rFonts w:ascii="Tahoma" w:hAnsi="Tahoma" w:cs="Tahoma"/>
                <w:b/>
                <w:bCs/>
                <w:sz w:val="20"/>
              </w:rPr>
              <w:t>Section 122-417.g (Park District- P) Non-use and Dimensional Requirements (New Language)</w:t>
            </w:r>
          </w:p>
        </w:tc>
      </w:tr>
      <w:tr w:rsidR="005F06F7" w:rsidRPr="003B13D5" w14:paraId="1172E298" w14:textId="77777777" w:rsidTr="00FC4734">
        <w:tc>
          <w:tcPr>
            <w:tcW w:w="4679" w:type="dxa"/>
            <w:gridSpan w:val="3"/>
            <w:shd w:val="clear" w:color="auto" w:fill="FFFFFF"/>
          </w:tcPr>
          <w:p w14:paraId="023844BD" w14:textId="77777777" w:rsidR="005F06F7" w:rsidRPr="003B13D5" w:rsidRDefault="005F06F7" w:rsidP="003B13D5">
            <w:pPr>
              <w:rPr>
                <w:rFonts w:ascii="Tahoma" w:hAnsi="Tahoma" w:cs="Tahoma"/>
                <w:color w:val="00B050"/>
                <w:sz w:val="20"/>
                <w:u w:val="single"/>
              </w:rPr>
            </w:pPr>
            <w:r w:rsidRPr="003B13D5">
              <w:rPr>
                <w:rFonts w:ascii="Tahoma" w:hAnsi="Tahoma" w:cs="Tahoma"/>
                <w:color w:val="00B050"/>
                <w:sz w:val="20"/>
                <w:u w:val="single"/>
              </w:rPr>
              <w:t>Electronic Message Board Signs</w:t>
            </w:r>
          </w:p>
        </w:tc>
        <w:tc>
          <w:tcPr>
            <w:tcW w:w="4679" w:type="dxa"/>
            <w:gridSpan w:val="2"/>
            <w:shd w:val="clear" w:color="auto" w:fill="FFFFFF"/>
          </w:tcPr>
          <w:p w14:paraId="43B1A77B" w14:textId="77777777" w:rsidR="005F06F7" w:rsidRPr="003B13D5" w:rsidRDefault="005F06F7" w:rsidP="003B13D5">
            <w:pPr>
              <w:rPr>
                <w:rFonts w:ascii="Tahoma" w:hAnsi="Tahoma" w:cs="Tahoma"/>
                <w:color w:val="00B050"/>
                <w:sz w:val="20"/>
                <w:u w:val="single"/>
              </w:rPr>
            </w:pPr>
            <w:r w:rsidRPr="003B13D5">
              <w:rPr>
                <w:rFonts w:ascii="Tahoma" w:hAnsi="Tahoma" w:cs="Tahoma"/>
                <w:color w:val="00B050"/>
                <w:sz w:val="20"/>
                <w:u w:val="single"/>
              </w:rPr>
              <w:t>Not Permitted</w:t>
            </w:r>
          </w:p>
        </w:tc>
      </w:tr>
      <w:tr w:rsidR="005F06F7" w:rsidRPr="003B13D5" w14:paraId="5F22AC17" w14:textId="77777777" w:rsidTr="00FC4734">
        <w:tc>
          <w:tcPr>
            <w:tcW w:w="9358" w:type="dxa"/>
            <w:gridSpan w:val="5"/>
            <w:shd w:val="clear" w:color="auto" w:fill="D9D9D9"/>
          </w:tcPr>
          <w:p w14:paraId="7F6BA194" w14:textId="77777777" w:rsidR="005F06F7" w:rsidRPr="003B13D5" w:rsidRDefault="005F06F7" w:rsidP="003B13D5">
            <w:pPr>
              <w:rPr>
                <w:rFonts w:ascii="Tahoma" w:hAnsi="Tahoma" w:cs="Tahoma"/>
                <w:b/>
                <w:bCs/>
                <w:sz w:val="20"/>
              </w:rPr>
            </w:pPr>
            <w:bookmarkStart w:id="0" w:name="_Hlk160012645"/>
            <w:r w:rsidRPr="003B13D5">
              <w:rPr>
                <w:rFonts w:ascii="Tahoma" w:hAnsi="Tahoma" w:cs="Tahoma"/>
                <w:b/>
                <w:bCs/>
                <w:sz w:val="20"/>
              </w:rPr>
              <w:lastRenderedPageBreak/>
              <w:t>Section 122-</w:t>
            </w:r>
            <w:proofErr w:type="gramStart"/>
            <w:r w:rsidRPr="003B13D5">
              <w:rPr>
                <w:rFonts w:ascii="Tahoma" w:hAnsi="Tahoma" w:cs="Tahoma"/>
                <w:b/>
                <w:bCs/>
                <w:sz w:val="20"/>
              </w:rPr>
              <w:t>422.d.</w:t>
            </w:r>
            <w:proofErr w:type="gramEnd"/>
            <w:r w:rsidRPr="003B13D5">
              <w:rPr>
                <w:rFonts w:ascii="Tahoma" w:hAnsi="Tahoma" w:cs="Tahoma"/>
                <w:b/>
                <w:bCs/>
                <w:sz w:val="20"/>
              </w:rPr>
              <w:t>1 (Single-Family Residential District- R1) Non-use and Dimensional Requirements (New Language)</w:t>
            </w:r>
          </w:p>
        </w:tc>
      </w:tr>
      <w:tr w:rsidR="005F06F7" w:rsidRPr="003B13D5" w14:paraId="5FD9D944" w14:textId="77777777" w:rsidTr="00FC4734">
        <w:tc>
          <w:tcPr>
            <w:tcW w:w="4679" w:type="dxa"/>
            <w:gridSpan w:val="3"/>
            <w:shd w:val="clear" w:color="auto" w:fill="FFFFFF"/>
          </w:tcPr>
          <w:p w14:paraId="5030DBFA" w14:textId="77777777" w:rsidR="005F06F7" w:rsidRPr="003B13D5" w:rsidRDefault="005F06F7" w:rsidP="003B13D5">
            <w:pPr>
              <w:rPr>
                <w:rFonts w:ascii="Tahoma" w:hAnsi="Tahoma" w:cs="Tahoma"/>
                <w:color w:val="00B050"/>
                <w:sz w:val="20"/>
                <w:u w:val="single"/>
              </w:rPr>
            </w:pPr>
            <w:r w:rsidRPr="003B13D5">
              <w:rPr>
                <w:rFonts w:ascii="Tahoma" w:hAnsi="Tahoma" w:cs="Tahoma"/>
                <w:color w:val="00B050"/>
                <w:sz w:val="20"/>
                <w:u w:val="single"/>
              </w:rPr>
              <w:t>Electronic Message Board Signs</w:t>
            </w:r>
          </w:p>
        </w:tc>
        <w:tc>
          <w:tcPr>
            <w:tcW w:w="4679" w:type="dxa"/>
            <w:gridSpan w:val="2"/>
            <w:shd w:val="clear" w:color="auto" w:fill="FFFFFF"/>
          </w:tcPr>
          <w:p w14:paraId="7D73D5B1" w14:textId="77777777" w:rsidR="005F06F7" w:rsidRPr="003B13D5" w:rsidRDefault="005F06F7" w:rsidP="003B13D5">
            <w:pPr>
              <w:rPr>
                <w:rFonts w:ascii="Tahoma" w:hAnsi="Tahoma" w:cs="Tahoma"/>
                <w:color w:val="00B050"/>
                <w:sz w:val="20"/>
                <w:u w:val="single"/>
              </w:rPr>
            </w:pPr>
            <w:r w:rsidRPr="003B13D5">
              <w:rPr>
                <w:rFonts w:ascii="Tahoma" w:hAnsi="Tahoma" w:cs="Tahoma"/>
                <w:color w:val="00B050"/>
                <w:sz w:val="20"/>
                <w:u w:val="single"/>
              </w:rPr>
              <w:t>Not Permitted</w:t>
            </w:r>
          </w:p>
        </w:tc>
      </w:tr>
      <w:tr w:rsidR="005F06F7" w:rsidRPr="003B13D5" w14:paraId="5DD4D6CD" w14:textId="77777777" w:rsidTr="00FC4734">
        <w:tc>
          <w:tcPr>
            <w:tcW w:w="9358" w:type="dxa"/>
            <w:gridSpan w:val="5"/>
            <w:shd w:val="clear" w:color="auto" w:fill="D9D9D9"/>
          </w:tcPr>
          <w:p w14:paraId="4370EA2F" w14:textId="77777777" w:rsidR="005F06F7" w:rsidRPr="003B13D5" w:rsidRDefault="005F06F7" w:rsidP="003B13D5">
            <w:pPr>
              <w:rPr>
                <w:rFonts w:ascii="Tahoma" w:hAnsi="Tahoma" w:cs="Tahoma"/>
                <w:color w:val="FF0000"/>
                <w:sz w:val="20"/>
              </w:rPr>
            </w:pPr>
            <w:r w:rsidRPr="003B13D5">
              <w:rPr>
                <w:rFonts w:ascii="Tahoma" w:hAnsi="Tahoma" w:cs="Tahoma"/>
                <w:b/>
                <w:bCs/>
                <w:sz w:val="20"/>
              </w:rPr>
              <w:t xml:space="preserve">Section </w:t>
            </w:r>
            <w:bookmarkStart w:id="1" w:name="_Hlk161312048"/>
            <w:r w:rsidRPr="003B13D5">
              <w:rPr>
                <w:rFonts w:ascii="Tahoma" w:hAnsi="Tahoma" w:cs="Tahoma"/>
                <w:b/>
                <w:bCs/>
                <w:sz w:val="20"/>
              </w:rPr>
              <w:t>122-</w:t>
            </w:r>
            <w:proofErr w:type="gramStart"/>
            <w:r w:rsidRPr="003B13D5">
              <w:rPr>
                <w:rFonts w:ascii="Tahoma" w:hAnsi="Tahoma" w:cs="Tahoma"/>
                <w:b/>
                <w:bCs/>
                <w:sz w:val="20"/>
              </w:rPr>
              <w:t>422</w:t>
            </w:r>
            <w:bookmarkEnd w:id="1"/>
            <w:r w:rsidRPr="003B13D5">
              <w:rPr>
                <w:rFonts w:ascii="Tahoma" w:hAnsi="Tahoma" w:cs="Tahoma"/>
                <w:b/>
                <w:bCs/>
                <w:sz w:val="20"/>
              </w:rPr>
              <w:t>.d.</w:t>
            </w:r>
            <w:proofErr w:type="gramEnd"/>
            <w:r w:rsidRPr="003B13D5">
              <w:rPr>
                <w:rFonts w:ascii="Tahoma" w:hAnsi="Tahoma" w:cs="Tahoma"/>
                <w:b/>
                <w:bCs/>
                <w:sz w:val="20"/>
              </w:rPr>
              <w:t>2 (Single-Family Residential District- R1) Non-use and Dimensional Requirements. (New Language)</w:t>
            </w:r>
          </w:p>
        </w:tc>
      </w:tr>
      <w:bookmarkEnd w:id="0"/>
      <w:tr w:rsidR="005F06F7" w:rsidRPr="003B13D5" w14:paraId="05833294" w14:textId="77777777" w:rsidTr="00FC4734">
        <w:tc>
          <w:tcPr>
            <w:tcW w:w="4679" w:type="dxa"/>
            <w:gridSpan w:val="3"/>
            <w:shd w:val="clear" w:color="auto" w:fill="FFFFFF"/>
          </w:tcPr>
          <w:p w14:paraId="49416C7C" w14:textId="77777777" w:rsidR="005F06F7" w:rsidRPr="003B13D5" w:rsidRDefault="005F06F7" w:rsidP="003B13D5">
            <w:pPr>
              <w:rPr>
                <w:rFonts w:ascii="Tahoma" w:hAnsi="Tahoma" w:cs="Tahoma"/>
                <w:color w:val="00B050"/>
                <w:sz w:val="20"/>
                <w:u w:val="single"/>
              </w:rPr>
            </w:pPr>
            <w:r w:rsidRPr="003B13D5">
              <w:rPr>
                <w:rFonts w:ascii="Tahoma" w:hAnsi="Tahoma" w:cs="Tahoma"/>
                <w:color w:val="00B050"/>
                <w:sz w:val="20"/>
                <w:u w:val="single"/>
              </w:rPr>
              <w:t>Electronic Message Board Signs</w:t>
            </w:r>
          </w:p>
        </w:tc>
        <w:tc>
          <w:tcPr>
            <w:tcW w:w="4679" w:type="dxa"/>
            <w:gridSpan w:val="2"/>
            <w:shd w:val="clear" w:color="auto" w:fill="FFFFFF"/>
          </w:tcPr>
          <w:p w14:paraId="6DEBAE1B" w14:textId="77777777" w:rsidR="005F06F7" w:rsidRPr="003B13D5" w:rsidRDefault="005F06F7" w:rsidP="003B13D5">
            <w:pPr>
              <w:rPr>
                <w:rFonts w:ascii="Tahoma" w:hAnsi="Tahoma" w:cs="Tahoma"/>
                <w:color w:val="00B050"/>
                <w:sz w:val="20"/>
                <w:u w:val="single"/>
              </w:rPr>
            </w:pPr>
            <w:r w:rsidRPr="003B13D5">
              <w:rPr>
                <w:rFonts w:ascii="Tahoma" w:hAnsi="Tahoma" w:cs="Tahoma"/>
                <w:color w:val="00B050"/>
                <w:sz w:val="20"/>
                <w:u w:val="single"/>
              </w:rPr>
              <w:t>Not Permitted</w:t>
            </w:r>
          </w:p>
        </w:tc>
      </w:tr>
      <w:tr w:rsidR="005F06F7" w:rsidRPr="003B13D5" w14:paraId="243642A0" w14:textId="77777777" w:rsidTr="00FC4734">
        <w:tc>
          <w:tcPr>
            <w:tcW w:w="9358" w:type="dxa"/>
            <w:gridSpan w:val="5"/>
            <w:shd w:val="clear" w:color="auto" w:fill="D9D9D9"/>
          </w:tcPr>
          <w:p w14:paraId="1538197B" w14:textId="77777777" w:rsidR="005F06F7" w:rsidRPr="003B13D5" w:rsidRDefault="005F06F7" w:rsidP="003B13D5">
            <w:pPr>
              <w:rPr>
                <w:rFonts w:ascii="Tahoma" w:hAnsi="Tahoma" w:cs="Tahoma"/>
                <w:b/>
                <w:bCs/>
                <w:color w:val="FF0000"/>
                <w:sz w:val="20"/>
              </w:rPr>
            </w:pPr>
            <w:r w:rsidRPr="003B13D5">
              <w:rPr>
                <w:rFonts w:ascii="Tahoma" w:hAnsi="Tahoma" w:cs="Tahoma"/>
                <w:b/>
                <w:bCs/>
                <w:sz w:val="20"/>
              </w:rPr>
              <w:t xml:space="preserve">Section </w:t>
            </w:r>
            <w:bookmarkStart w:id="2" w:name="_Hlk161312087"/>
            <w:r w:rsidRPr="003B13D5">
              <w:rPr>
                <w:rFonts w:ascii="Tahoma" w:hAnsi="Tahoma" w:cs="Tahoma"/>
                <w:b/>
                <w:bCs/>
                <w:sz w:val="20"/>
              </w:rPr>
              <w:t>122-427</w:t>
            </w:r>
            <w:bookmarkEnd w:id="2"/>
            <w:r w:rsidRPr="003B13D5">
              <w:rPr>
                <w:rFonts w:ascii="Tahoma" w:hAnsi="Tahoma" w:cs="Tahoma"/>
                <w:b/>
                <w:bCs/>
                <w:sz w:val="20"/>
              </w:rPr>
              <w:t>.d (Multiple Dwelling Residential District- MD) Non-use and Dimensional Requirements (New Language)</w:t>
            </w:r>
          </w:p>
        </w:tc>
      </w:tr>
      <w:tr w:rsidR="005F06F7" w:rsidRPr="003B13D5" w14:paraId="41BB466D" w14:textId="77777777" w:rsidTr="00FC4734">
        <w:tc>
          <w:tcPr>
            <w:tcW w:w="4679" w:type="dxa"/>
            <w:gridSpan w:val="3"/>
            <w:shd w:val="clear" w:color="auto" w:fill="FFFFFF"/>
          </w:tcPr>
          <w:p w14:paraId="50A6BDC7" w14:textId="77777777" w:rsidR="005F06F7" w:rsidRPr="003B13D5" w:rsidRDefault="005F06F7" w:rsidP="003B13D5">
            <w:pPr>
              <w:rPr>
                <w:rFonts w:ascii="Tahoma" w:hAnsi="Tahoma" w:cs="Tahoma"/>
                <w:color w:val="00B050"/>
                <w:sz w:val="20"/>
                <w:u w:val="single"/>
              </w:rPr>
            </w:pPr>
            <w:r w:rsidRPr="003B13D5">
              <w:rPr>
                <w:rFonts w:ascii="Tahoma" w:hAnsi="Tahoma" w:cs="Tahoma"/>
                <w:color w:val="00B050"/>
                <w:sz w:val="20"/>
                <w:u w:val="single"/>
              </w:rPr>
              <w:t>Electronic Message Board Signs</w:t>
            </w:r>
          </w:p>
        </w:tc>
        <w:tc>
          <w:tcPr>
            <w:tcW w:w="4679" w:type="dxa"/>
            <w:gridSpan w:val="2"/>
            <w:shd w:val="clear" w:color="auto" w:fill="FFFFFF"/>
          </w:tcPr>
          <w:p w14:paraId="27CB6A57" w14:textId="77777777" w:rsidR="005F06F7" w:rsidRPr="003B13D5" w:rsidRDefault="005F06F7" w:rsidP="003B13D5">
            <w:pPr>
              <w:rPr>
                <w:rFonts w:ascii="Tahoma" w:hAnsi="Tahoma" w:cs="Tahoma"/>
                <w:color w:val="00B050"/>
                <w:sz w:val="20"/>
                <w:u w:val="single"/>
              </w:rPr>
            </w:pPr>
            <w:r w:rsidRPr="003B13D5">
              <w:rPr>
                <w:rFonts w:ascii="Tahoma" w:hAnsi="Tahoma" w:cs="Tahoma"/>
                <w:color w:val="00B050"/>
                <w:sz w:val="20"/>
                <w:u w:val="single"/>
              </w:rPr>
              <w:t>Not Permitted</w:t>
            </w:r>
          </w:p>
        </w:tc>
      </w:tr>
      <w:tr w:rsidR="005F06F7" w:rsidRPr="003B13D5" w14:paraId="600B1EA5" w14:textId="77777777" w:rsidTr="00FC4734">
        <w:tc>
          <w:tcPr>
            <w:tcW w:w="9358" w:type="dxa"/>
            <w:gridSpan w:val="5"/>
            <w:shd w:val="clear" w:color="auto" w:fill="D9D9D9"/>
          </w:tcPr>
          <w:p w14:paraId="48898DA0" w14:textId="77777777" w:rsidR="005F06F7" w:rsidRPr="003B13D5" w:rsidRDefault="005F06F7" w:rsidP="003B13D5">
            <w:pPr>
              <w:rPr>
                <w:rFonts w:ascii="Tahoma" w:hAnsi="Tahoma" w:cs="Tahoma"/>
                <w:b/>
                <w:bCs/>
                <w:sz w:val="20"/>
              </w:rPr>
            </w:pPr>
            <w:r w:rsidRPr="003B13D5">
              <w:rPr>
                <w:rFonts w:ascii="Tahoma" w:hAnsi="Tahoma" w:cs="Tahoma"/>
                <w:b/>
                <w:bCs/>
                <w:sz w:val="20"/>
              </w:rPr>
              <w:t xml:space="preserve">Section </w:t>
            </w:r>
            <w:bookmarkStart w:id="3" w:name="_Hlk161312123"/>
            <w:r w:rsidRPr="003B13D5">
              <w:rPr>
                <w:rFonts w:ascii="Tahoma" w:hAnsi="Tahoma" w:cs="Tahoma"/>
                <w:b/>
                <w:bCs/>
                <w:sz w:val="20"/>
              </w:rPr>
              <w:t>122-</w:t>
            </w:r>
            <w:proofErr w:type="gramStart"/>
            <w:r w:rsidRPr="003B13D5">
              <w:rPr>
                <w:rFonts w:ascii="Tahoma" w:hAnsi="Tahoma" w:cs="Tahoma"/>
                <w:b/>
                <w:bCs/>
                <w:sz w:val="20"/>
              </w:rPr>
              <w:t>432</w:t>
            </w:r>
            <w:bookmarkEnd w:id="3"/>
            <w:r w:rsidRPr="003B13D5">
              <w:rPr>
                <w:rFonts w:ascii="Tahoma" w:hAnsi="Tahoma" w:cs="Tahoma"/>
                <w:b/>
                <w:bCs/>
                <w:sz w:val="20"/>
              </w:rPr>
              <w:t>.d.</w:t>
            </w:r>
            <w:proofErr w:type="gramEnd"/>
            <w:r w:rsidRPr="003B13D5">
              <w:rPr>
                <w:rFonts w:ascii="Tahoma" w:hAnsi="Tahoma" w:cs="Tahoma"/>
                <w:b/>
                <w:bCs/>
                <w:sz w:val="20"/>
              </w:rPr>
              <w:t>1 (Production, Manufacturing and Distribution District- PMD) Non-use and Dimensional Requirements (New Language)</w:t>
            </w:r>
          </w:p>
        </w:tc>
      </w:tr>
      <w:tr w:rsidR="005F06F7" w:rsidRPr="003B13D5" w14:paraId="26746447" w14:textId="77777777" w:rsidTr="00FC4734">
        <w:tc>
          <w:tcPr>
            <w:tcW w:w="4679" w:type="dxa"/>
            <w:gridSpan w:val="3"/>
            <w:shd w:val="clear" w:color="auto" w:fill="FFFFFF"/>
          </w:tcPr>
          <w:p w14:paraId="25A392E2" w14:textId="77777777" w:rsidR="005F06F7" w:rsidRPr="003B13D5" w:rsidRDefault="005F06F7" w:rsidP="003B13D5">
            <w:pPr>
              <w:rPr>
                <w:rFonts w:ascii="Tahoma" w:hAnsi="Tahoma" w:cs="Tahoma"/>
                <w:color w:val="00B050"/>
                <w:sz w:val="20"/>
                <w:u w:val="single"/>
              </w:rPr>
            </w:pPr>
            <w:r w:rsidRPr="003B13D5">
              <w:rPr>
                <w:rFonts w:ascii="Tahoma" w:hAnsi="Tahoma" w:cs="Tahoma"/>
                <w:color w:val="00B050"/>
                <w:sz w:val="20"/>
                <w:u w:val="single"/>
              </w:rPr>
              <w:t>Electronic Message Board Signs</w:t>
            </w:r>
          </w:p>
        </w:tc>
        <w:tc>
          <w:tcPr>
            <w:tcW w:w="4679" w:type="dxa"/>
            <w:gridSpan w:val="2"/>
            <w:shd w:val="clear" w:color="auto" w:fill="FFFFFF"/>
          </w:tcPr>
          <w:p w14:paraId="0F46B402" w14:textId="77777777" w:rsidR="005F06F7" w:rsidRPr="003B13D5" w:rsidRDefault="005F06F7" w:rsidP="003B13D5">
            <w:pPr>
              <w:rPr>
                <w:rFonts w:ascii="Tahoma" w:hAnsi="Tahoma" w:cs="Tahoma"/>
                <w:color w:val="00B050"/>
                <w:sz w:val="20"/>
                <w:u w:val="single"/>
              </w:rPr>
            </w:pPr>
            <w:r w:rsidRPr="003B13D5">
              <w:rPr>
                <w:rFonts w:ascii="Tahoma" w:hAnsi="Tahoma" w:cs="Tahoma"/>
                <w:color w:val="00B050"/>
                <w:sz w:val="20"/>
                <w:u w:val="single"/>
              </w:rPr>
              <w:t>Not Permitted</w:t>
            </w:r>
          </w:p>
        </w:tc>
      </w:tr>
      <w:tr w:rsidR="005F06F7" w:rsidRPr="003B13D5" w14:paraId="2A440798" w14:textId="77777777" w:rsidTr="00FC4734">
        <w:tc>
          <w:tcPr>
            <w:tcW w:w="9358" w:type="dxa"/>
            <w:gridSpan w:val="5"/>
            <w:shd w:val="clear" w:color="auto" w:fill="D9D9D9"/>
          </w:tcPr>
          <w:p w14:paraId="5A37D06F" w14:textId="77777777" w:rsidR="005F06F7" w:rsidRPr="003B13D5" w:rsidRDefault="005F06F7" w:rsidP="003B13D5">
            <w:pPr>
              <w:rPr>
                <w:rFonts w:ascii="Tahoma" w:hAnsi="Tahoma" w:cs="Tahoma"/>
                <w:color w:val="FF0000"/>
                <w:sz w:val="20"/>
              </w:rPr>
            </w:pPr>
            <w:r w:rsidRPr="003B13D5">
              <w:rPr>
                <w:rFonts w:ascii="Tahoma" w:hAnsi="Tahoma" w:cs="Tahoma"/>
                <w:b/>
                <w:bCs/>
                <w:sz w:val="20"/>
              </w:rPr>
              <w:t>Section 122-</w:t>
            </w:r>
            <w:proofErr w:type="gramStart"/>
            <w:r w:rsidRPr="003B13D5">
              <w:rPr>
                <w:rFonts w:ascii="Tahoma" w:hAnsi="Tahoma" w:cs="Tahoma"/>
                <w:b/>
                <w:bCs/>
                <w:sz w:val="20"/>
              </w:rPr>
              <w:t>432.d.</w:t>
            </w:r>
            <w:proofErr w:type="gramEnd"/>
            <w:r w:rsidRPr="003B13D5">
              <w:rPr>
                <w:rFonts w:ascii="Tahoma" w:hAnsi="Tahoma" w:cs="Tahoma"/>
                <w:b/>
                <w:bCs/>
                <w:sz w:val="20"/>
              </w:rPr>
              <w:t>2 (Production, Manufacturing and Distribution District- PMD) Non-use and Dimensional Requirements (New Language)</w:t>
            </w:r>
          </w:p>
        </w:tc>
      </w:tr>
      <w:tr w:rsidR="005F06F7" w:rsidRPr="003B13D5" w14:paraId="08712C0E" w14:textId="77777777" w:rsidTr="00FC4734">
        <w:tc>
          <w:tcPr>
            <w:tcW w:w="4679" w:type="dxa"/>
            <w:gridSpan w:val="3"/>
            <w:shd w:val="clear" w:color="auto" w:fill="FFFFFF"/>
          </w:tcPr>
          <w:p w14:paraId="0EE420D2" w14:textId="77777777" w:rsidR="005F06F7" w:rsidRPr="003B13D5" w:rsidRDefault="005F06F7" w:rsidP="003B13D5">
            <w:pPr>
              <w:rPr>
                <w:rFonts w:ascii="Tahoma" w:hAnsi="Tahoma" w:cs="Tahoma"/>
                <w:color w:val="00B050"/>
                <w:sz w:val="20"/>
                <w:u w:val="single"/>
              </w:rPr>
            </w:pPr>
            <w:r w:rsidRPr="003B13D5">
              <w:rPr>
                <w:rFonts w:ascii="Tahoma" w:hAnsi="Tahoma" w:cs="Tahoma"/>
                <w:color w:val="00B050"/>
                <w:sz w:val="20"/>
                <w:u w:val="single"/>
              </w:rPr>
              <w:t>Electronic Message Board Signs</w:t>
            </w:r>
          </w:p>
        </w:tc>
        <w:tc>
          <w:tcPr>
            <w:tcW w:w="4679" w:type="dxa"/>
            <w:gridSpan w:val="2"/>
            <w:shd w:val="clear" w:color="auto" w:fill="FFFFFF"/>
          </w:tcPr>
          <w:p w14:paraId="60CBE085" w14:textId="77777777" w:rsidR="005F06F7" w:rsidRPr="003B13D5" w:rsidRDefault="005F06F7" w:rsidP="003B13D5">
            <w:pPr>
              <w:rPr>
                <w:rFonts w:ascii="Tahoma" w:hAnsi="Tahoma" w:cs="Tahoma"/>
                <w:color w:val="00B050"/>
                <w:sz w:val="20"/>
                <w:u w:val="single"/>
              </w:rPr>
            </w:pPr>
            <w:r w:rsidRPr="003B13D5">
              <w:rPr>
                <w:rFonts w:ascii="Tahoma" w:hAnsi="Tahoma" w:cs="Tahoma"/>
                <w:color w:val="00B050"/>
                <w:sz w:val="20"/>
                <w:u w:val="single"/>
              </w:rPr>
              <w:t>Not Permitted</w:t>
            </w:r>
          </w:p>
        </w:tc>
      </w:tr>
      <w:tr w:rsidR="00DB5E02" w:rsidRPr="003B13D5" w14:paraId="25781E99" w14:textId="77777777" w:rsidTr="00796A65">
        <w:tc>
          <w:tcPr>
            <w:tcW w:w="9358" w:type="dxa"/>
            <w:gridSpan w:val="5"/>
            <w:shd w:val="clear" w:color="auto" w:fill="D1D1D1"/>
          </w:tcPr>
          <w:p w14:paraId="78B3D17A" w14:textId="77777777" w:rsidR="00DB5E02" w:rsidRPr="003B13D5" w:rsidRDefault="00DB5E02" w:rsidP="003B13D5">
            <w:pPr>
              <w:rPr>
                <w:rFonts w:ascii="Tahoma" w:hAnsi="Tahoma" w:cs="Tahoma"/>
                <w:color w:val="00B050"/>
                <w:sz w:val="20"/>
                <w:u w:val="single"/>
              </w:rPr>
            </w:pPr>
            <w:r w:rsidRPr="003B13D5">
              <w:rPr>
                <w:rFonts w:ascii="Tahoma" w:hAnsi="Tahoma" w:cs="Tahoma"/>
                <w:b/>
                <w:bCs/>
                <w:sz w:val="20"/>
              </w:rPr>
              <w:t>Section 122-</w:t>
            </w:r>
            <w:proofErr w:type="gramStart"/>
            <w:r w:rsidRPr="003B13D5">
              <w:rPr>
                <w:rFonts w:ascii="Tahoma" w:hAnsi="Tahoma" w:cs="Tahoma"/>
                <w:b/>
                <w:bCs/>
                <w:sz w:val="20"/>
              </w:rPr>
              <w:t>442.D.</w:t>
            </w:r>
            <w:proofErr w:type="gramEnd"/>
            <w:r>
              <w:rPr>
                <w:rFonts w:ascii="Tahoma" w:hAnsi="Tahoma" w:cs="Tahoma"/>
                <w:b/>
                <w:bCs/>
                <w:sz w:val="20"/>
              </w:rPr>
              <w:t>1</w:t>
            </w:r>
            <w:r w:rsidRPr="003B13D5">
              <w:rPr>
                <w:rFonts w:ascii="Tahoma" w:hAnsi="Tahoma" w:cs="Tahoma"/>
                <w:b/>
                <w:bCs/>
                <w:sz w:val="20"/>
              </w:rPr>
              <w:t xml:space="preserve"> (Core Neighborhoods- CN, CN-Mid, CN-SF) Non-use and dimensional requirements for site improvements not regulated by building type. (New Language)</w:t>
            </w:r>
          </w:p>
        </w:tc>
      </w:tr>
      <w:tr w:rsidR="00DB5E02" w:rsidRPr="003B13D5" w14:paraId="5DD7830F" w14:textId="77777777" w:rsidTr="00FC4734">
        <w:tc>
          <w:tcPr>
            <w:tcW w:w="4679" w:type="dxa"/>
            <w:gridSpan w:val="3"/>
            <w:shd w:val="clear" w:color="auto" w:fill="FFFFFF"/>
          </w:tcPr>
          <w:p w14:paraId="0C3A8F01" w14:textId="77777777" w:rsidR="00DB5E02" w:rsidRPr="003B13D5" w:rsidRDefault="00DB5E02" w:rsidP="003B13D5">
            <w:pPr>
              <w:rPr>
                <w:rFonts w:ascii="Tahoma" w:hAnsi="Tahoma" w:cs="Tahoma"/>
                <w:color w:val="00B050"/>
                <w:sz w:val="20"/>
                <w:u w:val="single"/>
              </w:rPr>
            </w:pPr>
            <w:r w:rsidRPr="003B13D5">
              <w:rPr>
                <w:rFonts w:ascii="Tahoma" w:hAnsi="Tahoma" w:cs="Tahoma"/>
                <w:color w:val="00B050"/>
                <w:sz w:val="20"/>
                <w:u w:val="single"/>
              </w:rPr>
              <w:t>Electronic Message Board Signs</w:t>
            </w:r>
          </w:p>
        </w:tc>
        <w:tc>
          <w:tcPr>
            <w:tcW w:w="4679" w:type="dxa"/>
            <w:gridSpan w:val="2"/>
            <w:shd w:val="clear" w:color="auto" w:fill="FFFFFF"/>
          </w:tcPr>
          <w:p w14:paraId="3D8CCE6A" w14:textId="77777777" w:rsidR="00DB5E02" w:rsidRPr="003B13D5" w:rsidRDefault="00DB5E02" w:rsidP="003B13D5">
            <w:pPr>
              <w:rPr>
                <w:rFonts w:ascii="Tahoma" w:hAnsi="Tahoma" w:cs="Tahoma"/>
                <w:color w:val="00B050"/>
                <w:sz w:val="20"/>
                <w:u w:val="single"/>
              </w:rPr>
            </w:pPr>
            <w:r w:rsidRPr="003B13D5">
              <w:rPr>
                <w:rFonts w:ascii="Tahoma" w:hAnsi="Tahoma" w:cs="Tahoma"/>
                <w:color w:val="00B050"/>
                <w:sz w:val="20"/>
                <w:u w:val="single"/>
              </w:rPr>
              <w:t>Not Permitted</w:t>
            </w:r>
          </w:p>
        </w:tc>
      </w:tr>
      <w:tr w:rsidR="005F06F7" w:rsidRPr="003B13D5" w14:paraId="386CC80F" w14:textId="77777777" w:rsidTr="00FC4734">
        <w:tc>
          <w:tcPr>
            <w:tcW w:w="9358" w:type="dxa"/>
            <w:gridSpan w:val="5"/>
            <w:shd w:val="clear" w:color="auto" w:fill="D9D9D9"/>
          </w:tcPr>
          <w:p w14:paraId="2FCBCC63" w14:textId="77777777" w:rsidR="005F06F7" w:rsidRPr="003B13D5" w:rsidRDefault="005F06F7" w:rsidP="003B13D5">
            <w:pPr>
              <w:rPr>
                <w:rFonts w:ascii="Tahoma" w:hAnsi="Tahoma" w:cs="Tahoma"/>
                <w:b/>
                <w:bCs/>
                <w:sz w:val="20"/>
              </w:rPr>
            </w:pPr>
            <w:r w:rsidRPr="003B13D5">
              <w:rPr>
                <w:rFonts w:ascii="Tahoma" w:hAnsi="Tahoma" w:cs="Tahoma"/>
                <w:b/>
                <w:bCs/>
                <w:sz w:val="20"/>
              </w:rPr>
              <w:t>Section 122-</w:t>
            </w:r>
            <w:proofErr w:type="gramStart"/>
            <w:r w:rsidRPr="003B13D5">
              <w:rPr>
                <w:rFonts w:ascii="Tahoma" w:hAnsi="Tahoma" w:cs="Tahoma"/>
                <w:b/>
                <w:bCs/>
                <w:sz w:val="20"/>
              </w:rPr>
              <w:t>442.D.</w:t>
            </w:r>
            <w:proofErr w:type="gramEnd"/>
            <w:r w:rsidRPr="003B13D5">
              <w:rPr>
                <w:rFonts w:ascii="Tahoma" w:hAnsi="Tahoma" w:cs="Tahoma"/>
                <w:b/>
                <w:bCs/>
                <w:sz w:val="20"/>
              </w:rPr>
              <w:t>2 (Core Neighborhoods- CN, CN-Mid, CN-SF) Non-use and dimensional requirements for site improvements not regulated by building type. (New Language)</w:t>
            </w:r>
          </w:p>
        </w:tc>
      </w:tr>
      <w:tr w:rsidR="005F06F7" w:rsidRPr="003B13D5" w14:paraId="5C7C836D" w14:textId="77777777" w:rsidTr="00FC4734">
        <w:trPr>
          <w:trHeight w:val="432"/>
        </w:trPr>
        <w:tc>
          <w:tcPr>
            <w:tcW w:w="2335" w:type="dxa"/>
            <w:shd w:val="clear" w:color="auto" w:fill="auto"/>
          </w:tcPr>
          <w:p w14:paraId="4043B5F9" w14:textId="77777777" w:rsidR="005F06F7" w:rsidRPr="003B13D5" w:rsidRDefault="005F06F7" w:rsidP="003B13D5">
            <w:pPr>
              <w:rPr>
                <w:rFonts w:ascii="Tahoma" w:hAnsi="Tahoma" w:cs="Tahoma"/>
                <w:color w:val="00B050"/>
                <w:sz w:val="20"/>
                <w:u w:val="single"/>
              </w:rPr>
            </w:pPr>
            <w:r w:rsidRPr="003B13D5">
              <w:rPr>
                <w:rFonts w:ascii="Tahoma" w:hAnsi="Tahoma" w:cs="Tahoma"/>
                <w:color w:val="00B050"/>
                <w:sz w:val="20"/>
                <w:u w:val="single"/>
              </w:rPr>
              <w:t>Electronic Message Board Signs (Permanent)</w:t>
            </w:r>
          </w:p>
        </w:tc>
        <w:tc>
          <w:tcPr>
            <w:tcW w:w="4677" w:type="dxa"/>
            <w:gridSpan w:val="3"/>
            <w:shd w:val="clear" w:color="auto" w:fill="auto"/>
          </w:tcPr>
          <w:p w14:paraId="00A8F916" w14:textId="77777777" w:rsidR="005F06F7" w:rsidRPr="003B13D5" w:rsidRDefault="005F06F7" w:rsidP="003B13D5">
            <w:pPr>
              <w:rPr>
                <w:rFonts w:ascii="Tahoma" w:hAnsi="Tahoma" w:cs="Tahoma"/>
                <w:color w:val="00B050"/>
                <w:sz w:val="20"/>
                <w:u w:val="single"/>
              </w:rPr>
            </w:pPr>
            <w:r w:rsidRPr="003B13D5">
              <w:rPr>
                <w:rFonts w:ascii="Tahoma" w:hAnsi="Tahoma" w:cs="Tahoma"/>
                <w:color w:val="00B050"/>
                <w:sz w:val="20"/>
                <w:u w:val="single"/>
              </w:rPr>
              <w:t>Must comply with all requirements for Electronic Message Board Signs in Section 122-665</w:t>
            </w:r>
          </w:p>
        </w:tc>
        <w:tc>
          <w:tcPr>
            <w:tcW w:w="2346" w:type="dxa"/>
            <w:shd w:val="clear" w:color="auto" w:fill="auto"/>
          </w:tcPr>
          <w:p w14:paraId="6D687C7C" w14:textId="77777777" w:rsidR="005F06F7" w:rsidRPr="003B13D5" w:rsidRDefault="005F06F7" w:rsidP="003B13D5">
            <w:pPr>
              <w:rPr>
                <w:rFonts w:ascii="Tahoma" w:hAnsi="Tahoma" w:cs="Tahoma"/>
                <w:color w:val="00B050"/>
                <w:sz w:val="20"/>
                <w:u w:val="single"/>
              </w:rPr>
            </w:pPr>
            <w:r w:rsidRPr="003B13D5">
              <w:rPr>
                <w:rFonts w:ascii="Tahoma" w:hAnsi="Tahoma" w:cs="Tahoma"/>
                <w:color w:val="00B050"/>
                <w:sz w:val="20"/>
                <w:u w:val="single"/>
              </w:rPr>
              <w:t>Permit Required</w:t>
            </w:r>
          </w:p>
        </w:tc>
      </w:tr>
      <w:tr w:rsidR="00DB5E02" w:rsidRPr="003B13D5" w14:paraId="15C05399" w14:textId="77777777" w:rsidTr="00796A65">
        <w:trPr>
          <w:trHeight w:val="432"/>
        </w:trPr>
        <w:tc>
          <w:tcPr>
            <w:tcW w:w="9358" w:type="dxa"/>
            <w:gridSpan w:val="5"/>
            <w:shd w:val="clear" w:color="auto" w:fill="D1D1D1"/>
          </w:tcPr>
          <w:p w14:paraId="2FCAE502" w14:textId="77777777" w:rsidR="00DB5E02" w:rsidRPr="003B13D5" w:rsidRDefault="00DB5E02" w:rsidP="00DB5E02">
            <w:pPr>
              <w:rPr>
                <w:rFonts w:ascii="Tahoma" w:hAnsi="Tahoma" w:cs="Tahoma"/>
                <w:color w:val="00B050"/>
                <w:sz w:val="20"/>
                <w:u w:val="single"/>
              </w:rPr>
            </w:pPr>
            <w:r w:rsidRPr="003B13D5">
              <w:rPr>
                <w:rFonts w:ascii="Tahoma" w:hAnsi="Tahoma" w:cs="Tahoma"/>
                <w:b/>
                <w:bCs/>
                <w:sz w:val="20"/>
              </w:rPr>
              <w:t>Section 122-</w:t>
            </w:r>
            <w:proofErr w:type="gramStart"/>
            <w:r w:rsidRPr="003B13D5">
              <w:rPr>
                <w:rFonts w:ascii="Tahoma" w:hAnsi="Tahoma" w:cs="Tahoma"/>
                <w:b/>
                <w:bCs/>
                <w:sz w:val="20"/>
              </w:rPr>
              <w:t>442.D.</w:t>
            </w:r>
            <w:proofErr w:type="gramEnd"/>
            <w:r w:rsidRPr="003B13D5">
              <w:rPr>
                <w:rFonts w:ascii="Tahoma" w:hAnsi="Tahoma" w:cs="Tahoma"/>
                <w:b/>
                <w:bCs/>
                <w:sz w:val="20"/>
              </w:rPr>
              <w:t>2 (Core Neighborhoods- CN, CN-Mid, CN-SF) Non-use and dimensional requirements for site improvements not regulated by building type. (New Language)</w:t>
            </w:r>
          </w:p>
        </w:tc>
      </w:tr>
      <w:tr w:rsidR="00DB5E02" w:rsidRPr="003B13D5" w14:paraId="191DA834" w14:textId="77777777" w:rsidTr="00FC4734">
        <w:trPr>
          <w:trHeight w:val="432"/>
        </w:trPr>
        <w:tc>
          <w:tcPr>
            <w:tcW w:w="2335" w:type="dxa"/>
            <w:shd w:val="clear" w:color="auto" w:fill="auto"/>
          </w:tcPr>
          <w:p w14:paraId="0E53CE35" w14:textId="77777777" w:rsidR="00DB5E02" w:rsidRPr="00DB5E02" w:rsidRDefault="00DB5E02" w:rsidP="00DB5E02">
            <w:pPr>
              <w:rPr>
                <w:rFonts w:ascii="Tahoma" w:hAnsi="Tahoma" w:cs="Tahoma"/>
                <w:color w:val="00B050"/>
                <w:sz w:val="20"/>
              </w:rPr>
            </w:pPr>
            <w:r w:rsidRPr="00DB5E02">
              <w:rPr>
                <w:rFonts w:ascii="Arial" w:hAnsi="Arial" w:cs="Arial"/>
                <w:sz w:val="20"/>
              </w:rPr>
              <w:t>Freestanding Signs (Permanent)</w:t>
            </w:r>
          </w:p>
        </w:tc>
        <w:tc>
          <w:tcPr>
            <w:tcW w:w="2338" w:type="dxa"/>
            <w:shd w:val="clear" w:color="auto" w:fill="auto"/>
          </w:tcPr>
          <w:p w14:paraId="401A6E84" w14:textId="77777777" w:rsidR="00DB5E02" w:rsidRPr="00DB5E02" w:rsidRDefault="00DB5E02" w:rsidP="00DB5E02">
            <w:pPr>
              <w:rPr>
                <w:rFonts w:ascii="Tahoma" w:hAnsi="Tahoma" w:cs="Tahoma"/>
                <w:color w:val="00B050"/>
                <w:sz w:val="20"/>
              </w:rPr>
            </w:pPr>
            <w:r w:rsidRPr="00DB5E02">
              <w:rPr>
                <w:rFonts w:ascii="Arial" w:hAnsi="Arial" w:cs="Arial"/>
                <w:sz w:val="20"/>
              </w:rPr>
              <w:t>Maximum Area</w:t>
            </w:r>
          </w:p>
        </w:tc>
        <w:tc>
          <w:tcPr>
            <w:tcW w:w="2339" w:type="dxa"/>
            <w:gridSpan w:val="2"/>
            <w:shd w:val="clear" w:color="auto" w:fill="auto"/>
          </w:tcPr>
          <w:p w14:paraId="510E9EAF" w14:textId="77777777" w:rsidR="00DB5E02" w:rsidRPr="003B13D5" w:rsidRDefault="00DB5E02" w:rsidP="00DB5E02">
            <w:pPr>
              <w:rPr>
                <w:rFonts w:ascii="Tahoma" w:hAnsi="Tahoma" w:cs="Tahoma"/>
                <w:color w:val="00B050"/>
                <w:sz w:val="20"/>
                <w:u w:val="single"/>
              </w:rPr>
            </w:pPr>
            <w:r>
              <w:rPr>
                <w:rFonts w:ascii="Arial" w:hAnsi="Arial" w:cs="Arial"/>
                <w:color w:val="00B050"/>
                <w:sz w:val="20"/>
                <w:u w:val="single"/>
              </w:rPr>
              <w:t>36 sf</w:t>
            </w:r>
          </w:p>
        </w:tc>
        <w:tc>
          <w:tcPr>
            <w:tcW w:w="2346" w:type="dxa"/>
            <w:shd w:val="clear" w:color="auto" w:fill="auto"/>
          </w:tcPr>
          <w:p w14:paraId="38EA8C85" w14:textId="77777777" w:rsidR="00DB5E02" w:rsidRPr="00DB5E02" w:rsidRDefault="00DB5E02" w:rsidP="00DB5E02">
            <w:pPr>
              <w:rPr>
                <w:rFonts w:ascii="Tahoma" w:hAnsi="Tahoma" w:cs="Tahoma"/>
                <w:color w:val="00B050"/>
                <w:sz w:val="20"/>
              </w:rPr>
            </w:pPr>
            <w:r w:rsidRPr="00DB5E02">
              <w:rPr>
                <w:rFonts w:ascii="Arial" w:hAnsi="Arial" w:cs="Arial"/>
                <w:sz w:val="20"/>
              </w:rPr>
              <w:t>Permit Required</w:t>
            </w:r>
          </w:p>
        </w:tc>
      </w:tr>
      <w:tr w:rsidR="00DB5E02" w:rsidRPr="003B13D5" w14:paraId="74FE4E5F" w14:textId="77777777" w:rsidTr="00796A65">
        <w:trPr>
          <w:trHeight w:val="432"/>
        </w:trPr>
        <w:tc>
          <w:tcPr>
            <w:tcW w:w="9358" w:type="dxa"/>
            <w:gridSpan w:val="5"/>
            <w:shd w:val="clear" w:color="auto" w:fill="D1D1D1"/>
          </w:tcPr>
          <w:p w14:paraId="21CA9D39" w14:textId="77777777" w:rsidR="00DB5E02" w:rsidRPr="00DB5E02" w:rsidRDefault="00DB5E02" w:rsidP="00DB5E02">
            <w:pPr>
              <w:rPr>
                <w:rFonts w:ascii="Arial" w:hAnsi="Arial" w:cs="Arial"/>
                <w:sz w:val="20"/>
              </w:rPr>
            </w:pPr>
            <w:r w:rsidRPr="003B13D5">
              <w:rPr>
                <w:rFonts w:ascii="Tahoma" w:hAnsi="Tahoma" w:cs="Tahoma"/>
                <w:b/>
                <w:bCs/>
                <w:sz w:val="20"/>
              </w:rPr>
              <w:t>Section 122-</w:t>
            </w:r>
            <w:proofErr w:type="gramStart"/>
            <w:r w:rsidRPr="003B13D5">
              <w:rPr>
                <w:rFonts w:ascii="Tahoma" w:hAnsi="Tahoma" w:cs="Tahoma"/>
                <w:b/>
                <w:bCs/>
                <w:sz w:val="20"/>
              </w:rPr>
              <w:t>447.D.</w:t>
            </w:r>
            <w:proofErr w:type="gramEnd"/>
            <w:r>
              <w:rPr>
                <w:rFonts w:ascii="Tahoma" w:hAnsi="Tahoma" w:cs="Tahoma"/>
                <w:b/>
                <w:bCs/>
                <w:sz w:val="20"/>
              </w:rPr>
              <w:t>1</w:t>
            </w:r>
            <w:r w:rsidRPr="003B13D5">
              <w:rPr>
                <w:rFonts w:ascii="Tahoma" w:hAnsi="Tahoma" w:cs="Tahoma"/>
                <w:b/>
                <w:bCs/>
                <w:sz w:val="20"/>
              </w:rPr>
              <w:t xml:space="preserve"> (Center- C) Non-use and dimensional requirements for site improvements not regulated by building type. (New Language)</w:t>
            </w:r>
          </w:p>
        </w:tc>
      </w:tr>
      <w:tr w:rsidR="00DB5E02" w:rsidRPr="003B13D5" w14:paraId="63222AB9" w14:textId="77777777" w:rsidTr="00FC4734">
        <w:trPr>
          <w:trHeight w:val="242"/>
        </w:trPr>
        <w:tc>
          <w:tcPr>
            <w:tcW w:w="4679" w:type="dxa"/>
            <w:gridSpan w:val="3"/>
            <w:shd w:val="clear" w:color="auto" w:fill="auto"/>
          </w:tcPr>
          <w:p w14:paraId="5B119B54" w14:textId="77777777" w:rsidR="00DB5E02" w:rsidRPr="00DB5E02" w:rsidRDefault="00DB5E02" w:rsidP="00DB5E02">
            <w:pPr>
              <w:rPr>
                <w:rFonts w:ascii="Arial" w:hAnsi="Arial" w:cs="Arial"/>
                <w:sz w:val="20"/>
              </w:rPr>
            </w:pPr>
            <w:r w:rsidRPr="003B13D5">
              <w:rPr>
                <w:rFonts w:ascii="Tahoma" w:hAnsi="Tahoma" w:cs="Tahoma"/>
                <w:color w:val="00B050"/>
                <w:sz w:val="20"/>
                <w:u w:val="single"/>
              </w:rPr>
              <w:t>Electronic Message Board Signs</w:t>
            </w:r>
          </w:p>
        </w:tc>
        <w:tc>
          <w:tcPr>
            <w:tcW w:w="4679" w:type="dxa"/>
            <w:gridSpan w:val="2"/>
            <w:shd w:val="clear" w:color="auto" w:fill="auto"/>
          </w:tcPr>
          <w:p w14:paraId="4D80D96E" w14:textId="77777777" w:rsidR="00DB5E02" w:rsidRPr="00DB5E02" w:rsidRDefault="00DB5E02" w:rsidP="00DB5E02">
            <w:pPr>
              <w:rPr>
                <w:rFonts w:ascii="Arial" w:hAnsi="Arial" w:cs="Arial"/>
                <w:sz w:val="20"/>
              </w:rPr>
            </w:pPr>
            <w:r w:rsidRPr="003B13D5">
              <w:rPr>
                <w:rFonts w:ascii="Tahoma" w:hAnsi="Tahoma" w:cs="Tahoma"/>
                <w:color w:val="00B050"/>
                <w:sz w:val="20"/>
                <w:u w:val="single"/>
              </w:rPr>
              <w:t>Not Permitted</w:t>
            </w:r>
          </w:p>
        </w:tc>
      </w:tr>
      <w:tr w:rsidR="00DB5E02" w:rsidRPr="003B13D5" w14:paraId="66EE16F0" w14:textId="77777777" w:rsidTr="00FC4734">
        <w:tc>
          <w:tcPr>
            <w:tcW w:w="9358" w:type="dxa"/>
            <w:gridSpan w:val="5"/>
            <w:shd w:val="clear" w:color="auto" w:fill="D9D9D9"/>
          </w:tcPr>
          <w:p w14:paraId="30CDEC46" w14:textId="77777777" w:rsidR="00DB5E02" w:rsidRPr="003B13D5" w:rsidRDefault="00DB5E02" w:rsidP="00DB5E02">
            <w:pPr>
              <w:rPr>
                <w:rFonts w:ascii="Tahoma" w:hAnsi="Tahoma" w:cs="Tahoma"/>
                <w:b/>
                <w:bCs/>
                <w:sz w:val="20"/>
              </w:rPr>
            </w:pPr>
            <w:r w:rsidRPr="003B13D5">
              <w:rPr>
                <w:rFonts w:ascii="Tahoma" w:hAnsi="Tahoma" w:cs="Tahoma"/>
                <w:b/>
                <w:bCs/>
                <w:sz w:val="20"/>
              </w:rPr>
              <w:t>Section 122-</w:t>
            </w:r>
            <w:proofErr w:type="gramStart"/>
            <w:r w:rsidRPr="003B13D5">
              <w:rPr>
                <w:rFonts w:ascii="Tahoma" w:hAnsi="Tahoma" w:cs="Tahoma"/>
                <w:b/>
                <w:bCs/>
                <w:sz w:val="20"/>
              </w:rPr>
              <w:t>447.D.</w:t>
            </w:r>
            <w:proofErr w:type="gramEnd"/>
            <w:r w:rsidRPr="003B13D5">
              <w:rPr>
                <w:rFonts w:ascii="Tahoma" w:hAnsi="Tahoma" w:cs="Tahoma"/>
                <w:b/>
                <w:bCs/>
                <w:sz w:val="20"/>
              </w:rPr>
              <w:t>2 (Center- C) Non-use and dimensional requirements for site improvements not regulated by building type. (New Language)</w:t>
            </w:r>
          </w:p>
        </w:tc>
      </w:tr>
      <w:tr w:rsidR="00FC4734" w:rsidRPr="003B13D5" w14:paraId="3A5C061C" w14:textId="77777777" w:rsidTr="00FC4734">
        <w:trPr>
          <w:trHeight w:val="360"/>
        </w:trPr>
        <w:tc>
          <w:tcPr>
            <w:tcW w:w="2335" w:type="dxa"/>
            <w:vMerge w:val="restart"/>
            <w:shd w:val="clear" w:color="auto" w:fill="auto"/>
          </w:tcPr>
          <w:p w14:paraId="56F2E966" w14:textId="77777777" w:rsidR="00FC4734" w:rsidRPr="003B13D5" w:rsidRDefault="00FC4734" w:rsidP="00DB5E02">
            <w:pPr>
              <w:rPr>
                <w:rFonts w:ascii="Tahoma" w:hAnsi="Tahoma" w:cs="Tahoma"/>
                <w:b/>
                <w:bCs/>
                <w:color w:val="00B050"/>
                <w:sz w:val="20"/>
                <w:u w:val="single"/>
              </w:rPr>
            </w:pPr>
            <w:r w:rsidRPr="003B13D5">
              <w:rPr>
                <w:rFonts w:ascii="Tahoma" w:hAnsi="Tahoma" w:cs="Tahoma"/>
                <w:color w:val="00B050"/>
                <w:sz w:val="20"/>
                <w:u w:val="single"/>
              </w:rPr>
              <w:t>Electronic Message Board Signs (Permanent)</w:t>
            </w:r>
          </w:p>
        </w:tc>
        <w:tc>
          <w:tcPr>
            <w:tcW w:w="4677" w:type="dxa"/>
            <w:gridSpan w:val="3"/>
            <w:shd w:val="clear" w:color="auto" w:fill="auto"/>
          </w:tcPr>
          <w:p w14:paraId="3FF0E3B1" w14:textId="77777777" w:rsidR="00FC4734" w:rsidRPr="003B13D5" w:rsidRDefault="00FC4734" w:rsidP="00DB5E02">
            <w:pPr>
              <w:rPr>
                <w:rFonts w:ascii="Tahoma" w:hAnsi="Tahoma" w:cs="Tahoma"/>
                <w:b/>
                <w:bCs/>
                <w:color w:val="00B050"/>
                <w:sz w:val="20"/>
                <w:u w:val="single"/>
              </w:rPr>
            </w:pPr>
            <w:r w:rsidRPr="003B13D5">
              <w:rPr>
                <w:rFonts w:ascii="Tahoma" w:hAnsi="Tahoma" w:cs="Tahoma"/>
                <w:color w:val="00B050"/>
                <w:sz w:val="20"/>
                <w:u w:val="single"/>
              </w:rPr>
              <w:t>Must comply with all requirements for Electronic Message Board Signs in Section 122-665</w:t>
            </w:r>
          </w:p>
        </w:tc>
        <w:tc>
          <w:tcPr>
            <w:tcW w:w="2346" w:type="dxa"/>
            <w:vMerge w:val="restart"/>
            <w:shd w:val="clear" w:color="auto" w:fill="auto"/>
          </w:tcPr>
          <w:p w14:paraId="175BDDE3" w14:textId="77777777" w:rsidR="00FC4734" w:rsidRPr="003B13D5" w:rsidRDefault="00FC4734" w:rsidP="00DB5E02">
            <w:pPr>
              <w:rPr>
                <w:rFonts w:ascii="Tahoma" w:hAnsi="Tahoma" w:cs="Tahoma"/>
                <w:color w:val="00B050"/>
                <w:sz w:val="20"/>
                <w:u w:val="single"/>
              </w:rPr>
            </w:pPr>
            <w:r w:rsidRPr="003B13D5">
              <w:rPr>
                <w:rFonts w:ascii="Tahoma" w:hAnsi="Tahoma" w:cs="Tahoma"/>
                <w:color w:val="00B050"/>
                <w:sz w:val="20"/>
                <w:u w:val="single"/>
              </w:rPr>
              <w:t>Permit Required</w:t>
            </w:r>
          </w:p>
        </w:tc>
      </w:tr>
      <w:tr w:rsidR="00FC4734" w:rsidRPr="003B13D5" w14:paraId="41D1D6A7" w14:textId="77777777" w:rsidTr="00FC4734">
        <w:trPr>
          <w:trHeight w:val="269"/>
        </w:trPr>
        <w:tc>
          <w:tcPr>
            <w:tcW w:w="2335" w:type="dxa"/>
            <w:vMerge/>
            <w:shd w:val="clear" w:color="auto" w:fill="auto"/>
          </w:tcPr>
          <w:p w14:paraId="7763464C" w14:textId="77777777" w:rsidR="00FC4734" w:rsidRPr="003B13D5" w:rsidRDefault="00FC4734" w:rsidP="00DB5E02">
            <w:pPr>
              <w:rPr>
                <w:rFonts w:ascii="Tahoma" w:hAnsi="Tahoma" w:cs="Tahoma"/>
                <w:color w:val="00B050"/>
                <w:sz w:val="20"/>
                <w:u w:val="single"/>
              </w:rPr>
            </w:pPr>
          </w:p>
        </w:tc>
        <w:tc>
          <w:tcPr>
            <w:tcW w:w="4677" w:type="dxa"/>
            <w:gridSpan w:val="3"/>
            <w:shd w:val="clear" w:color="auto" w:fill="auto"/>
          </w:tcPr>
          <w:p w14:paraId="368CC18E" w14:textId="77777777" w:rsidR="00FC4734" w:rsidRPr="003B13D5" w:rsidRDefault="00FC4734" w:rsidP="00DB5E02">
            <w:pPr>
              <w:rPr>
                <w:rFonts w:ascii="Tahoma" w:hAnsi="Tahoma" w:cs="Tahoma"/>
                <w:color w:val="00B050"/>
                <w:sz w:val="20"/>
                <w:u w:val="single"/>
              </w:rPr>
            </w:pPr>
            <w:r>
              <w:rPr>
                <w:rFonts w:ascii="Arial" w:hAnsi="Arial" w:cs="Arial"/>
                <w:color w:val="00B050"/>
                <w:sz w:val="20"/>
                <w:u w:val="single"/>
              </w:rPr>
              <w:t>Building-mounted only</w:t>
            </w:r>
          </w:p>
        </w:tc>
        <w:tc>
          <w:tcPr>
            <w:tcW w:w="2346" w:type="dxa"/>
            <w:vMerge/>
            <w:shd w:val="clear" w:color="auto" w:fill="auto"/>
          </w:tcPr>
          <w:p w14:paraId="50EA2672" w14:textId="77777777" w:rsidR="00FC4734" w:rsidRPr="003B13D5" w:rsidRDefault="00FC4734" w:rsidP="00DB5E02">
            <w:pPr>
              <w:rPr>
                <w:rFonts w:ascii="Tahoma" w:hAnsi="Tahoma" w:cs="Tahoma"/>
                <w:color w:val="00B050"/>
                <w:sz w:val="20"/>
                <w:u w:val="single"/>
              </w:rPr>
            </w:pPr>
          </w:p>
        </w:tc>
      </w:tr>
      <w:tr w:rsidR="00FC4734" w:rsidRPr="003B13D5" w14:paraId="5BF85AD8" w14:textId="77777777" w:rsidTr="00796A65">
        <w:trPr>
          <w:trHeight w:val="507"/>
        </w:trPr>
        <w:tc>
          <w:tcPr>
            <w:tcW w:w="9358" w:type="dxa"/>
            <w:gridSpan w:val="5"/>
            <w:shd w:val="clear" w:color="auto" w:fill="D1D1D1"/>
          </w:tcPr>
          <w:p w14:paraId="2A24AC72" w14:textId="77777777" w:rsidR="00FC4734" w:rsidRPr="003B13D5" w:rsidRDefault="00FC4734" w:rsidP="00DB5E02">
            <w:pPr>
              <w:rPr>
                <w:rFonts w:ascii="Tahoma" w:hAnsi="Tahoma" w:cs="Tahoma"/>
                <w:color w:val="00B050"/>
                <w:sz w:val="20"/>
                <w:u w:val="single"/>
              </w:rPr>
            </w:pPr>
            <w:r w:rsidRPr="003B13D5">
              <w:rPr>
                <w:rFonts w:ascii="Tahoma" w:hAnsi="Tahoma" w:cs="Tahoma"/>
                <w:b/>
                <w:bCs/>
                <w:sz w:val="20"/>
              </w:rPr>
              <w:t>Section 122-</w:t>
            </w:r>
            <w:proofErr w:type="gramStart"/>
            <w:r w:rsidRPr="003B13D5">
              <w:rPr>
                <w:rFonts w:ascii="Tahoma" w:hAnsi="Tahoma" w:cs="Tahoma"/>
                <w:b/>
                <w:bCs/>
                <w:sz w:val="20"/>
              </w:rPr>
              <w:t>452.D.</w:t>
            </w:r>
            <w:proofErr w:type="gramEnd"/>
            <w:r>
              <w:rPr>
                <w:rFonts w:ascii="Tahoma" w:hAnsi="Tahoma" w:cs="Tahoma"/>
                <w:b/>
                <w:bCs/>
                <w:sz w:val="20"/>
              </w:rPr>
              <w:t>1</w:t>
            </w:r>
            <w:r w:rsidRPr="003B13D5">
              <w:rPr>
                <w:rFonts w:ascii="Tahoma" w:hAnsi="Tahoma" w:cs="Tahoma"/>
                <w:b/>
                <w:bCs/>
                <w:sz w:val="20"/>
              </w:rPr>
              <w:t xml:space="preserve"> (Corridors- HC, NC, GC) Non-use and dimensional requirements for site improvements not regulated by building type.</w:t>
            </w:r>
            <w:r w:rsidRPr="003B13D5">
              <w:rPr>
                <w:rFonts w:ascii="Tahoma" w:hAnsi="Tahoma" w:cs="Tahoma"/>
                <w:sz w:val="20"/>
              </w:rPr>
              <w:t xml:space="preserve"> </w:t>
            </w:r>
            <w:r w:rsidRPr="003B13D5">
              <w:rPr>
                <w:rFonts w:ascii="Tahoma" w:hAnsi="Tahoma" w:cs="Tahoma"/>
                <w:b/>
                <w:bCs/>
                <w:sz w:val="20"/>
              </w:rPr>
              <w:t>(New Language)</w:t>
            </w:r>
          </w:p>
        </w:tc>
      </w:tr>
      <w:tr w:rsidR="00FC4734" w:rsidRPr="003B13D5" w14:paraId="561C7F76" w14:textId="77777777" w:rsidTr="00FC4734">
        <w:trPr>
          <w:trHeight w:val="224"/>
        </w:trPr>
        <w:tc>
          <w:tcPr>
            <w:tcW w:w="4679" w:type="dxa"/>
            <w:gridSpan w:val="3"/>
            <w:shd w:val="clear" w:color="auto" w:fill="auto"/>
          </w:tcPr>
          <w:p w14:paraId="61C1EA9B" w14:textId="77777777" w:rsidR="00FC4734" w:rsidRPr="003B13D5" w:rsidRDefault="00FC4734" w:rsidP="00DB5E02">
            <w:pPr>
              <w:rPr>
                <w:rFonts w:ascii="Tahoma" w:hAnsi="Tahoma" w:cs="Tahoma"/>
                <w:color w:val="00B050"/>
                <w:sz w:val="20"/>
                <w:u w:val="single"/>
              </w:rPr>
            </w:pPr>
            <w:r w:rsidRPr="003B13D5">
              <w:rPr>
                <w:rFonts w:ascii="Tahoma" w:hAnsi="Tahoma" w:cs="Tahoma"/>
                <w:color w:val="00B050"/>
                <w:sz w:val="20"/>
                <w:u w:val="single"/>
              </w:rPr>
              <w:t>Electronic Message Board Signs</w:t>
            </w:r>
          </w:p>
        </w:tc>
        <w:tc>
          <w:tcPr>
            <w:tcW w:w="4679" w:type="dxa"/>
            <w:gridSpan w:val="2"/>
            <w:shd w:val="clear" w:color="auto" w:fill="auto"/>
          </w:tcPr>
          <w:p w14:paraId="675229DA" w14:textId="77777777" w:rsidR="00FC4734" w:rsidRPr="003B13D5" w:rsidRDefault="00FC4734" w:rsidP="00DB5E02">
            <w:pPr>
              <w:rPr>
                <w:rFonts w:ascii="Tahoma" w:hAnsi="Tahoma" w:cs="Tahoma"/>
                <w:color w:val="00B050"/>
                <w:sz w:val="20"/>
                <w:u w:val="single"/>
              </w:rPr>
            </w:pPr>
            <w:r w:rsidRPr="003B13D5">
              <w:rPr>
                <w:rFonts w:ascii="Tahoma" w:hAnsi="Tahoma" w:cs="Tahoma"/>
                <w:color w:val="00B050"/>
                <w:sz w:val="20"/>
                <w:u w:val="single"/>
              </w:rPr>
              <w:t>Not Permitted</w:t>
            </w:r>
          </w:p>
        </w:tc>
      </w:tr>
      <w:tr w:rsidR="00DB5E02" w:rsidRPr="003B13D5" w14:paraId="68CDBFAB" w14:textId="77777777" w:rsidTr="00FC4734">
        <w:trPr>
          <w:trHeight w:val="674"/>
        </w:trPr>
        <w:tc>
          <w:tcPr>
            <w:tcW w:w="9358" w:type="dxa"/>
            <w:gridSpan w:val="5"/>
            <w:shd w:val="clear" w:color="auto" w:fill="D9D9D9"/>
          </w:tcPr>
          <w:p w14:paraId="1E52C7F5" w14:textId="77777777" w:rsidR="00DB5E02" w:rsidRPr="003B13D5" w:rsidRDefault="00DB5E02" w:rsidP="00DB5E02">
            <w:pPr>
              <w:spacing w:after="160" w:line="259" w:lineRule="auto"/>
              <w:rPr>
                <w:rFonts w:ascii="Tahoma" w:hAnsi="Tahoma" w:cs="Tahoma"/>
                <w:sz w:val="20"/>
              </w:rPr>
            </w:pPr>
            <w:r w:rsidRPr="003B13D5">
              <w:rPr>
                <w:rFonts w:ascii="Tahoma" w:hAnsi="Tahoma" w:cs="Tahoma"/>
                <w:b/>
                <w:bCs/>
                <w:sz w:val="20"/>
              </w:rPr>
              <w:t>Section 122-</w:t>
            </w:r>
            <w:proofErr w:type="gramStart"/>
            <w:r w:rsidRPr="003B13D5">
              <w:rPr>
                <w:rFonts w:ascii="Tahoma" w:hAnsi="Tahoma" w:cs="Tahoma"/>
                <w:b/>
                <w:bCs/>
                <w:sz w:val="20"/>
              </w:rPr>
              <w:t>452.D.</w:t>
            </w:r>
            <w:proofErr w:type="gramEnd"/>
            <w:r w:rsidRPr="003B13D5">
              <w:rPr>
                <w:rFonts w:ascii="Tahoma" w:hAnsi="Tahoma" w:cs="Tahoma"/>
                <w:b/>
                <w:bCs/>
                <w:sz w:val="20"/>
              </w:rPr>
              <w:t>2 (Corridors- HC, NC, GC) Non-use and dimensional requirements for site improvements not regulated by building type.</w:t>
            </w:r>
            <w:r w:rsidRPr="003B13D5">
              <w:rPr>
                <w:rFonts w:ascii="Tahoma" w:hAnsi="Tahoma" w:cs="Tahoma"/>
                <w:sz w:val="20"/>
              </w:rPr>
              <w:t xml:space="preserve"> </w:t>
            </w:r>
            <w:r w:rsidRPr="003B13D5">
              <w:rPr>
                <w:rFonts w:ascii="Tahoma" w:hAnsi="Tahoma" w:cs="Tahoma"/>
                <w:b/>
                <w:bCs/>
                <w:sz w:val="20"/>
              </w:rPr>
              <w:t>(New Language)</w:t>
            </w:r>
          </w:p>
        </w:tc>
      </w:tr>
      <w:tr w:rsidR="00DB5E02" w:rsidRPr="003B13D5" w14:paraId="6E9C5F4C" w14:textId="77777777" w:rsidTr="00FC4734">
        <w:tc>
          <w:tcPr>
            <w:tcW w:w="2335" w:type="dxa"/>
            <w:shd w:val="clear" w:color="auto" w:fill="auto"/>
          </w:tcPr>
          <w:p w14:paraId="383EEFC5" w14:textId="77777777" w:rsidR="00DB5E02" w:rsidRPr="003B13D5" w:rsidRDefault="00DB5E02" w:rsidP="00DB5E02">
            <w:pPr>
              <w:rPr>
                <w:rFonts w:ascii="Tahoma" w:hAnsi="Tahoma" w:cs="Tahoma"/>
                <w:b/>
                <w:bCs/>
                <w:color w:val="00B050"/>
                <w:sz w:val="20"/>
                <w:u w:val="single"/>
              </w:rPr>
            </w:pPr>
            <w:r w:rsidRPr="003B13D5">
              <w:rPr>
                <w:rFonts w:ascii="Tahoma" w:hAnsi="Tahoma" w:cs="Tahoma"/>
                <w:color w:val="00B050"/>
                <w:sz w:val="20"/>
                <w:u w:val="single"/>
              </w:rPr>
              <w:t>Electronic Message Board Signs (Permanent)</w:t>
            </w:r>
          </w:p>
        </w:tc>
        <w:tc>
          <w:tcPr>
            <w:tcW w:w="4677" w:type="dxa"/>
            <w:gridSpan w:val="3"/>
            <w:shd w:val="clear" w:color="auto" w:fill="auto"/>
          </w:tcPr>
          <w:p w14:paraId="61811A94" w14:textId="77777777" w:rsidR="00DB5E02" w:rsidRPr="003B13D5" w:rsidRDefault="00DB5E02" w:rsidP="00DB5E02">
            <w:pPr>
              <w:rPr>
                <w:rFonts w:ascii="Tahoma" w:hAnsi="Tahoma" w:cs="Tahoma"/>
                <w:b/>
                <w:bCs/>
                <w:color w:val="00B050"/>
                <w:sz w:val="20"/>
                <w:u w:val="single"/>
              </w:rPr>
            </w:pPr>
            <w:r w:rsidRPr="003B13D5">
              <w:rPr>
                <w:rFonts w:ascii="Tahoma" w:hAnsi="Tahoma" w:cs="Tahoma"/>
                <w:color w:val="00B050"/>
                <w:sz w:val="20"/>
                <w:u w:val="single"/>
              </w:rPr>
              <w:t>Must comply with all requirements for Electronic Message Board Signs in Section 122-665</w:t>
            </w:r>
          </w:p>
        </w:tc>
        <w:tc>
          <w:tcPr>
            <w:tcW w:w="2346" w:type="dxa"/>
            <w:shd w:val="clear" w:color="auto" w:fill="auto"/>
          </w:tcPr>
          <w:p w14:paraId="30E57A94" w14:textId="77777777" w:rsidR="00DB5E02" w:rsidRPr="003B13D5" w:rsidRDefault="00DB5E02" w:rsidP="00DB5E02">
            <w:pPr>
              <w:rPr>
                <w:rFonts w:ascii="Tahoma" w:hAnsi="Tahoma" w:cs="Tahoma"/>
                <w:color w:val="00B050"/>
                <w:sz w:val="20"/>
                <w:u w:val="single"/>
              </w:rPr>
            </w:pPr>
            <w:r w:rsidRPr="003B13D5">
              <w:rPr>
                <w:rFonts w:ascii="Tahoma" w:hAnsi="Tahoma" w:cs="Tahoma"/>
                <w:color w:val="00B050"/>
                <w:sz w:val="20"/>
                <w:u w:val="single"/>
              </w:rPr>
              <w:t>Permit Required</w:t>
            </w:r>
          </w:p>
        </w:tc>
      </w:tr>
      <w:tr w:rsidR="00DB5E02" w:rsidRPr="003B13D5" w14:paraId="3B4AC66A" w14:textId="77777777" w:rsidTr="00FC4734">
        <w:tc>
          <w:tcPr>
            <w:tcW w:w="9358" w:type="dxa"/>
            <w:gridSpan w:val="5"/>
            <w:shd w:val="clear" w:color="auto" w:fill="D9D9D9"/>
          </w:tcPr>
          <w:p w14:paraId="0000D728" w14:textId="77777777" w:rsidR="00DB5E02" w:rsidRPr="003B13D5" w:rsidRDefault="00DB5E02" w:rsidP="00DB5E02">
            <w:pPr>
              <w:rPr>
                <w:rFonts w:ascii="Tahoma" w:hAnsi="Tahoma" w:cs="Tahoma"/>
                <w:b/>
                <w:bCs/>
                <w:sz w:val="20"/>
              </w:rPr>
            </w:pPr>
            <w:bookmarkStart w:id="4" w:name="_Hlk160013596"/>
            <w:r w:rsidRPr="003B13D5">
              <w:rPr>
                <w:rFonts w:ascii="Tahoma" w:hAnsi="Tahoma" w:cs="Tahoma"/>
                <w:b/>
                <w:bCs/>
                <w:sz w:val="20"/>
              </w:rPr>
              <w:t xml:space="preserve">Section </w:t>
            </w:r>
            <w:bookmarkStart w:id="5" w:name="_Hlk161312304"/>
            <w:r w:rsidRPr="003B13D5">
              <w:rPr>
                <w:rFonts w:ascii="Tahoma" w:hAnsi="Tahoma" w:cs="Tahoma"/>
                <w:b/>
                <w:bCs/>
                <w:sz w:val="20"/>
              </w:rPr>
              <w:t>122-</w:t>
            </w:r>
            <w:proofErr w:type="gramStart"/>
            <w:r w:rsidRPr="003B13D5">
              <w:rPr>
                <w:rFonts w:ascii="Tahoma" w:hAnsi="Tahoma" w:cs="Tahoma"/>
                <w:b/>
                <w:bCs/>
                <w:sz w:val="20"/>
              </w:rPr>
              <w:t>462</w:t>
            </w:r>
            <w:bookmarkEnd w:id="5"/>
            <w:r w:rsidRPr="003B13D5">
              <w:rPr>
                <w:rFonts w:ascii="Tahoma" w:hAnsi="Tahoma" w:cs="Tahoma"/>
                <w:b/>
                <w:bCs/>
                <w:sz w:val="20"/>
              </w:rPr>
              <w:t>.d.</w:t>
            </w:r>
            <w:proofErr w:type="gramEnd"/>
            <w:r w:rsidRPr="003B13D5">
              <w:rPr>
                <w:rFonts w:ascii="Tahoma" w:hAnsi="Tahoma" w:cs="Tahoma"/>
                <w:b/>
                <w:bCs/>
                <w:sz w:val="20"/>
              </w:rPr>
              <w:t>1 (Health and Human Services- HHS) Non-use and dimensional requirements for site improvements not regulated by building type.</w:t>
            </w:r>
            <w:r w:rsidRPr="003B13D5">
              <w:rPr>
                <w:rFonts w:ascii="Tahoma" w:hAnsi="Tahoma" w:cs="Tahoma"/>
                <w:sz w:val="20"/>
              </w:rPr>
              <w:t xml:space="preserve"> </w:t>
            </w:r>
            <w:r w:rsidRPr="003B13D5">
              <w:rPr>
                <w:rFonts w:ascii="Tahoma" w:hAnsi="Tahoma" w:cs="Tahoma"/>
                <w:b/>
                <w:bCs/>
                <w:sz w:val="20"/>
              </w:rPr>
              <w:t>(New Language)</w:t>
            </w:r>
          </w:p>
        </w:tc>
      </w:tr>
      <w:bookmarkEnd w:id="4"/>
      <w:tr w:rsidR="00DB5E02" w:rsidRPr="003B13D5" w14:paraId="5F482300" w14:textId="77777777" w:rsidTr="00FC4734">
        <w:tc>
          <w:tcPr>
            <w:tcW w:w="4679" w:type="dxa"/>
            <w:gridSpan w:val="3"/>
            <w:shd w:val="clear" w:color="auto" w:fill="FFFFFF"/>
          </w:tcPr>
          <w:p w14:paraId="3EAAA2C8" w14:textId="77777777" w:rsidR="00DB5E02" w:rsidRPr="003B13D5" w:rsidRDefault="00DB5E02" w:rsidP="00DB5E02">
            <w:pPr>
              <w:rPr>
                <w:rFonts w:ascii="Tahoma" w:hAnsi="Tahoma" w:cs="Tahoma"/>
                <w:color w:val="00B050"/>
                <w:sz w:val="20"/>
                <w:u w:val="single"/>
              </w:rPr>
            </w:pPr>
            <w:r w:rsidRPr="003B13D5">
              <w:rPr>
                <w:rFonts w:ascii="Tahoma" w:hAnsi="Tahoma" w:cs="Tahoma"/>
                <w:color w:val="00B050"/>
                <w:sz w:val="20"/>
                <w:u w:val="single"/>
              </w:rPr>
              <w:t>Electronic Message Board Signs</w:t>
            </w:r>
          </w:p>
        </w:tc>
        <w:tc>
          <w:tcPr>
            <w:tcW w:w="4679" w:type="dxa"/>
            <w:gridSpan w:val="2"/>
            <w:shd w:val="clear" w:color="auto" w:fill="FFFFFF"/>
          </w:tcPr>
          <w:p w14:paraId="3333A4DB" w14:textId="77777777" w:rsidR="00DB5E02" w:rsidRPr="003B13D5" w:rsidRDefault="00DB5E02" w:rsidP="00DB5E02">
            <w:pPr>
              <w:rPr>
                <w:rFonts w:ascii="Tahoma" w:hAnsi="Tahoma" w:cs="Tahoma"/>
                <w:color w:val="00B050"/>
                <w:sz w:val="20"/>
                <w:u w:val="single"/>
              </w:rPr>
            </w:pPr>
            <w:r w:rsidRPr="003B13D5">
              <w:rPr>
                <w:rFonts w:ascii="Tahoma" w:hAnsi="Tahoma" w:cs="Tahoma"/>
                <w:color w:val="00B050"/>
                <w:sz w:val="20"/>
                <w:u w:val="single"/>
              </w:rPr>
              <w:t>Not Permitted</w:t>
            </w:r>
          </w:p>
        </w:tc>
      </w:tr>
      <w:tr w:rsidR="00DB5E02" w:rsidRPr="003B13D5" w14:paraId="0537DD67" w14:textId="77777777" w:rsidTr="00FC4734">
        <w:tc>
          <w:tcPr>
            <w:tcW w:w="9358" w:type="dxa"/>
            <w:gridSpan w:val="5"/>
            <w:shd w:val="clear" w:color="auto" w:fill="D9D9D9"/>
          </w:tcPr>
          <w:p w14:paraId="6D738EBD" w14:textId="77777777" w:rsidR="00DB5E02" w:rsidRPr="003B13D5" w:rsidRDefault="00DB5E02" w:rsidP="00DB5E02">
            <w:pPr>
              <w:rPr>
                <w:rFonts w:ascii="Tahoma" w:hAnsi="Tahoma" w:cs="Tahoma"/>
                <w:b/>
                <w:bCs/>
                <w:sz w:val="20"/>
              </w:rPr>
            </w:pPr>
            <w:r w:rsidRPr="003B13D5">
              <w:rPr>
                <w:rFonts w:ascii="Tahoma" w:hAnsi="Tahoma" w:cs="Tahoma"/>
                <w:b/>
                <w:bCs/>
                <w:sz w:val="20"/>
              </w:rPr>
              <w:t>Section 122-</w:t>
            </w:r>
            <w:proofErr w:type="gramStart"/>
            <w:r w:rsidRPr="003B13D5">
              <w:rPr>
                <w:rFonts w:ascii="Tahoma" w:hAnsi="Tahoma" w:cs="Tahoma"/>
                <w:b/>
                <w:bCs/>
                <w:sz w:val="20"/>
              </w:rPr>
              <w:t>462.d.</w:t>
            </w:r>
            <w:proofErr w:type="gramEnd"/>
            <w:r w:rsidRPr="003B13D5">
              <w:rPr>
                <w:rFonts w:ascii="Tahoma" w:hAnsi="Tahoma" w:cs="Tahoma"/>
                <w:b/>
                <w:bCs/>
                <w:sz w:val="20"/>
              </w:rPr>
              <w:t>2 (Health and Human Services- HHS) Non-use and dimensional requirements for site improvements not regulated by building type.</w:t>
            </w:r>
            <w:r w:rsidRPr="003B13D5">
              <w:rPr>
                <w:rFonts w:ascii="Tahoma" w:hAnsi="Tahoma" w:cs="Tahoma"/>
                <w:sz w:val="20"/>
              </w:rPr>
              <w:t xml:space="preserve"> </w:t>
            </w:r>
            <w:r w:rsidRPr="003B13D5">
              <w:rPr>
                <w:rFonts w:ascii="Tahoma" w:hAnsi="Tahoma" w:cs="Tahoma"/>
                <w:b/>
                <w:bCs/>
                <w:sz w:val="20"/>
              </w:rPr>
              <w:t>(New Language)</w:t>
            </w:r>
          </w:p>
        </w:tc>
      </w:tr>
      <w:tr w:rsidR="00DB5E02" w:rsidRPr="003B13D5" w14:paraId="4C4954AD" w14:textId="77777777" w:rsidTr="00FC4734">
        <w:tc>
          <w:tcPr>
            <w:tcW w:w="4679" w:type="dxa"/>
            <w:gridSpan w:val="3"/>
            <w:shd w:val="clear" w:color="auto" w:fill="FFFFFF"/>
          </w:tcPr>
          <w:p w14:paraId="4B356BE5" w14:textId="77777777" w:rsidR="00DB5E02" w:rsidRPr="003B13D5" w:rsidRDefault="00DB5E02" w:rsidP="00DB5E02">
            <w:pPr>
              <w:rPr>
                <w:rFonts w:ascii="Tahoma" w:hAnsi="Tahoma" w:cs="Tahoma"/>
                <w:color w:val="00B050"/>
                <w:sz w:val="20"/>
                <w:u w:val="single"/>
              </w:rPr>
            </w:pPr>
            <w:r w:rsidRPr="003B13D5">
              <w:rPr>
                <w:rFonts w:ascii="Tahoma" w:hAnsi="Tahoma" w:cs="Tahoma"/>
                <w:color w:val="00B050"/>
                <w:sz w:val="20"/>
                <w:u w:val="single"/>
              </w:rPr>
              <w:t>Electronic Message Board Signs</w:t>
            </w:r>
          </w:p>
        </w:tc>
        <w:tc>
          <w:tcPr>
            <w:tcW w:w="4679" w:type="dxa"/>
            <w:gridSpan w:val="2"/>
            <w:shd w:val="clear" w:color="auto" w:fill="FFFFFF"/>
          </w:tcPr>
          <w:p w14:paraId="5B7901DD" w14:textId="77777777" w:rsidR="00DB5E02" w:rsidRPr="003B13D5" w:rsidRDefault="00DB5E02" w:rsidP="00DB5E02">
            <w:pPr>
              <w:rPr>
                <w:rFonts w:ascii="Tahoma" w:hAnsi="Tahoma" w:cs="Tahoma"/>
                <w:color w:val="00B050"/>
                <w:sz w:val="20"/>
                <w:u w:val="single"/>
              </w:rPr>
            </w:pPr>
            <w:r w:rsidRPr="003B13D5">
              <w:rPr>
                <w:rFonts w:ascii="Tahoma" w:hAnsi="Tahoma" w:cs="Tahoma"/>
                <w:color w:val="00B050"/>
                <w:sz w:val="20"/>
                <w:u w:val="single"/>
              </w:rPr>
              <w:t>Not Permitted</w:t>
            </w:r>
          </w:p>
        </w:tc>
      </w:tr>
    </w:tbl>
    <w:p w14:paraId="34423F13" w14:textId="77777777" w:rsidR="005F06F7" w:rsidRPr="00A162FD" w:rsidRDefault="005F06F7" w:rsidP="005F06F7">
      <w:pPr>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06F7" w:rsidRPr="003B13D5" w14:paraId="33B30402" w14:textId="77777777" w:rsidTr="003B13D5">
        <w:tc>
          <w:tcPr>
            <w:tcW w:w="9350" w:type="dxa"/>
            <w:shd w:val="clear" w:color="auto" w:fill="D9D9D9"/>
          </w:tcPr>
          <w:p w14:paraId="6C7A87A7" w14:textId="77777777" w:rsidR="005F06F7" w:rsidRPr="003B13D5" w:rsidRDefault="005F06F7" w:rsidP="003B13D5">
            <w:pPr>
              <w:rPr>
                <w:rFonts w:ascii="Tahoma" w:hAnsi="Tahoma" w:cs="Tahoma"/>
                <w:b/>
                <w:bCs/>
                <w:sz w:val="20"/>
              </w:rPr>
            </w:pPr>
            <w:r w:rsidRPr="003B13D5">
              <w:rPr>
                <w:rFonts w:ascii="Tahoma" w:hAnsi="Tahoma" w:cs="Tahoma"/>
                <w:b/>
                <w:bCs/>
                <w:sz w:val="20"/>
              </w:rPr>
              <w:t>Section 122-664. Prohibited Signs</w:t>
            </w:r>
          </w:p>
        </w:tc>
      </w:tr>
      <w:tr w:rsidR="005F06F7" w:rsidRPr="003B13D5" w14:paraId="6401F4B7" w14:textId="77777777" w:rsidTr="003B13D5">
        <w:tc>
          <w:tcPr>
            <w:tcW w:w="9350" w:type="dxa"/>
            <w:shd w:val="clear" w:color="auto" w:fill="auto"/>
          </w:tcPr>
          <w:p w14:paraId="75ADA1C1" w14:textId="77777777" w:rsidR="005F06F7" w:rsidRPr="003B13D5" w:rsidRDefault="005F06F7" w:rsidP="003B13D5">
            <w:pPr>
              <w:rPr>
                <w:rFonts w:ascii="Tahoma" w:hAnsi="Tahoma" w:cs="Tahoma"/>
                <w:sz w:val="20"/>
              </w:rPr>
            </w:pPr>
            <w:r w:rsidRPr="003B13D5">
              <w:rPr>
                <w:rFonts w:ascii="Tahoma" w:hAnsi="Tahoma" w:cs="Tahoma"/>
                <w:sz w:val="20"/>
              </w:rPr>
              <w:t>The following signs are prohibited in all zoning districts:</w:t>
            </w:r>
          </w:p>
          <w:p w14:paraId="212371EF" w14:textId="77777777" w:rsidR="005F06F7" w:rsidRPr="003B13D5" w:rsidRDefault="005F06F7" w:rsidP="003B13D5">
            <w:pPr>
              <w:pStyle w:val="ListParagraph"/>
              <w:numPr>
                <w:ilvl w:val="0"/>
                <w:numId w:val="26"/>
              </w:numPr>
              <w:contextualSpacing/>
              <w:rPr>
                <w:rFonts w:ascii="Tahoma" w:hAnsi="Tahoma" w:cs="Tahoma"/>
                <w:sz w:val="20"/>
              </w:rPr>
            </w:pPr>
            <w:r w:rsidRPr="003B13D5">
              <w:rPr>
                <w:rFonts w:ascii="Tahoma" w:hAnsi="Tahoma" w:cs="Tahoma"/>
                <w:sz w:val="20"/>
              </w:rPr>
              <w:lastRenderedPageBreak/>
              <w:t xml:space="preserve">Unsafe signs. When any sign or sign structure becomes insecure, in danger of falling, or otherwise unsafe, or if any sign or sign structure shall be unlawfully installed, erected, or maintained in violation of any of the provisions of this chapter, or prohibited signs, it shall be considered a nuisance per se. The owner or lessee shall, upon receipt of written notice of the building official, immediately in the case of an unsafe sign make such sign conform to the provisions of this article or shall remove it. If, after ten days, the notice is not complied with, the building official may remove such sign at the expense of the owner or lessee after having obtained an order from the administrative </w:t>
            </w:r>
            <w:proofErr w:type="gramStart"/>
            <w:r w:rsidRPr="003B13D5">
              <w:rPr>
                <w:rFonts w:ascii="Tahoma" w:hAnsi="Tahoma" w:cs="Tahoma"/>
                <w:sz w:val="20"/>
              </w:rPr>
              <w:t>hearings</w:t>
            </w:r>
            <w:proofErr w:type="gramEnd"/>
            <w:r w:rsidRPr="003B13D5">
              <w:rPr>
                <w:rFonts w:ascii="Tahoma" w:hAnsi="Tahoma" w:cs="Tahoma"/>
                <w:sz w:val="20"/>
              </w:rPr>
              <w:t xml:space="preserve"> bureau. The cost, including actual attorney fees, shall be assessed against the property as provided in Article VIII of the City Charter.</w:t>
            </w:r>
          </w:p>
          <w:p w14:paraId="67D6AB5F" w14:textId="77777777" w:rsidR="005F06F7" w:rsidRPr="003B13D5" w:rsidRDefault="005F06F7" w:rsidP="003B13D5">
            <w:pPr>
              <w:pStyle w:val="ListParagraph"/>
              <w:numPr>
                <w:ilvl w:val="0"/>
                <w:numId w:val="26"/>
              </w:numPr>
              <w:contextualSpacing/>
              <w:rPr>
                <w:rFonts w:ascii="Tahoma" w:hAnsi="Tahoma" w:cs="Tahoma"/>
                <w:sz w:val="20"/>
              </w:rPr>
            </w:pPr>
            <w:r w:rsidRPr="003B13D5">
              <w:rPr>
                <w:rFonts w:ascii="Tahoma" w:hAnsi="Tahoma" w:cs="Tahoma"/>
                <w:sz w:val="20"/>
              </w:rPr>
              <w:t>Prohibited signs</w:t>
            </w:r>
          </w:p>
          <w:p w14:paraId="31795BA4" w14:textId="77777777" w:rsidR="005F06F7" w:rsidRPr="003B13D5" w:rsidRDefault="005F06F7" w:rsidP="003B13D5">
            <w:pPr>
              <w:pStyle w:val="ListParagraph"/>
              <w:numPr>
                <w:ilvl w:val="1"/>
                <w:numId w:val="26"/>
              </w:numPr>
              <w:contextualSpacing/>
              <w:rPr>
                <w:rFonts w:ascii="Tahoma" w:hAnsi="Tahoma" w:cs="Tahoma"/>
                <w:sz w:val="20"/>
              </w:rPr>
            </w:pPr>
            <w:r w:rsidRPr="003B13D5">
              <w:rPr>
                <w:rFonts w:ascii="Tahoma" w:hAnsi="Tahoma" w:cs="Tahoma"/>
                <w:sz w:val="20"/>
              </w:rPr>
              <w:t>Animated Signs.</w:t>
            </w:r>
          </w:p>
          <w:p w14:paraId="17BD6D49" w14:textId="77777777" w:rsidR="005F06F7" w:rsidRPr="003B13D5" w:rsidRDefault="005F06F7" w:rsidP="003B13D5">
            <w:pPr>
              <w:pStyle w:val="ListParagraph"/>
              <w:numPr>
                <w:ilvl w:val="1"/>
                <w:numId w:val="26"/>
              </w:numPr>
              <w:contextualSpacing/>
              <w:rPr>
                <w:rFonts w:ascii="Tahoma" w:hAnsi="Tahoma" w:cs="Tahoma"/>
                <w:sz w:val="20"/>
              </w:rPr>
            </w:pPr>
            <w:r w:rsidRPr="003B13D5">
              <w:rPr>
                <w:rFonts w:ascii="Tahoma" w:hAnsi="Tahoma" w:cs="Tahoma"/>
                <w:sz w:val="20"/>
              </w:rPr>
              <w:t>Portable Signs, not including sidewalk signs.</w:t>
            </w:r>
          </w:p>
          <w:p w14:paraId="591640AA" w14:textId="77777777" w:rsidR="005F06F7" w:rsidRPr="003B13D5" w:rsidRDefault="005F06F7" w:rsidP="003B13D5">
            <w:pPr>
              <w:pStyle w:val="ListParagraph"/>
              <w:numPr>
                <w:ilvl w:val="1"/>
                <w:numId w:val="26"/>
              </w:numPr>
              <w:contextualSpacing/>
              <w:rPr>
                <w:rFonts w:ascii="Tahoma" w:hAnsi="Tahoma" w:cs="Tahoma"/>
                <w:sz w:val="20"/>
              </w:rPr>
            </w:pPr>
            <w:r w:rsidRPr="003B13D5">
              <w:rPr>
                <w:rFonts w:ascii="Tahoma" w:hAnsi="Tahoma" w:cs="Tahoma"/>
                <w:sz w:val="20"/>
              </w:rPr>
              <w:t>Signs mounted upon a roof.</w:t>
            </w:r>
          </w:p>
          <w:p w14:paraId="45BBADF9" w14:textId="77777777" w:rsidR="005F06F7" w:rsidRPr="003B13D5" w:rsidRDefault="005F06F7" w:rsidP="003B13D5">
            <w:pPr>
              <w:pStyle w:val="ListParagraph"/>
              <w:numPr>
                <w:ilvl w:val="1"/>
                <w:numId w:val="26"/>
              </w:numPr>
              <w:contextualSpacing/>
              <w:rPr>
                <w:rFonts w:ascii="Tahoma" w:hAnsi="Tahoma" w:cs="Tahoma"/>
                <w:sz w:val="20"/>
              </w:rPr>
            </w:pPr>
            <w:r w:rsidRPr="003B13D5">
              <w:rPr>
                <w:rFonts w:ascii="Tahoma" w:hAnsi="Tahoma" w:cs="Tahoma"/>
                <w:sz w:val="20"/>
              </w:rPr>
              <w:t>Signs containing obscene material. Signs containing symbols that area or purports to be an imitation of or resembles a traffic control device or that attempts to direct the movement of traffic.</w:t>
            </w:r>
          </w:p>
          <w:p w14:paraId="4C0DF8BB" w14:textId="77777777" w:rsidR="005F06F7" w:rsidRPr="003B13D5" w:rsidRDefault="005F06F7" w:rsidP="003B13D5">
            <w:pPr>
              <w:pStyle w:val="ListParagraph"/>
              <w:numPr>
                <w:ilvl w:val="1"/>
                <w:numId w:val="26"/>
              </w:numPr>
              <w:contextualSpacing/>
              <w:rPr>
                <w:rFonts w:ascii="Tahoma" w:hAnsi="Tahoma" w:cs="Tahoma"/>
                <w:sz w:val="20"/>
              </w:rPr>
            </w:pPr>
            <w:r w:rsidRPr="003B13D5">
              <w:rPr>
                <w:rFonts w:ascii="Tahoma" w:hAnsi="Tahoma" w:cs="Tahoma"/>
                <w:sz w:val="20"/>
              </w:rPr>
              <w:t>Mechanical Signs.</w:t>
            </w:r>
          </w:p>
          <w:p w14:paraId="4F0BFE84" w14:textId="77777777" w:rsidR="005F06F7" w:rsidRPr="003B13D5" w:rsidRDefault="005F06F7" w:rsidP="003B13D5">
            <w:pPr>
              <w:pStyle w:val="ListParagraph"/>
              <w:numPr>
                <w:ilvl w:val="1"/>
                <w:numId w:val="26"/>
              </w:numPr>
              <w:contextualSpacing/>
              <w:rPr>
                <w:rFonts w:ascii="Tahoma" w:hAnsi="Tahoma" w:cs="Tahoma"/>
                <w:strike/>
                <w:color w:val="FF0000"/>
                <w:sz w:val="20"/>
              </w:rPr>
            </w:pPr>
            <w:r w:rsidRPr="003B13D5">
              <w:rPr>
                <w:rFonts w:ascii="Tahoma" w:hAnsi="Tahoma" w:cs="Tahoma"/>
                <w:strike/>
                <w:color w:val="FF0000"/>
                <w:sz w:val="20"/>
              </w:rPr>
              <w:t>Sign, electronic message, excepting digital billboards.</w:t>
            </w:r>
          </w:p>
          <w:p w14:paraId="1A2FECF7" w14:textId="77777777" w:rsidR="005F06F7" w:rsidRPr="003B13D5" w:rsidRDefault="005F06F7" w:rsidP="003B13D5">
            <w:pPr>
              <w:pStyle w:val="ListParagraph"/>
              <w:numPr>
                <w:ilvl w:val="1"/>
                <w:numId w:val="26"/>
              </w:numPr>
              <w:contextualSpacing/>
              <w:rPr>
                <w:rFonts w:ascii="Tahoma" w:hAnsi="Tahoma" w:cs="Tahoma"/>
                <w:sz w:val="20"/>
              </w:rPr>
            </w:pPr>
            <w:r w:rsidRPr="003B13D5">
              <w:rPr>
                <w:rFonts w:ascii="Tahoma" w:hAnsi="Tahoma" w:cs="Tahoma"/>
                <w:sz w:val="20"/>
              </w:rPr>
              <w:t>Signs not specifically permitted under the sections of this chapter.</w:t>
            </w:r>
          </w:p>
          <w:p w14:paraId="3BA27F7F" w14:textId="77777777" w:rsidR="005F06F7" w:rsidRPr="003B13D5" w:rsidRDefault="005F06F7" w:rsidP="003B13D5">
            <w:pPr>
              <w:pStyle w:val="ListParagraph"/>
              <w:numPr>
                <w:ilvl w:val="1"/>
                <w:numId w:val="26"/>
              </w:numPr>
              <w:contextualSpacing/>
              <w:rPr>
                <w:rFonts w:ascii="Tahoma" w:hAnsi="Tahoma" w:cs="Tahoma"/>
                <w:b/>
                <w:bCs/>
                <w:sz w:val="20"/>
              </w:rPr>
            </w:pPr>
            <w:r w:rsidRPr="003B13D5">
              <w:rPr>
                <w:rFonts w:ascii="Tahoma" w:hAnsi="Tahoma" w:cs="Tahoma"/>
                <w:sz w:val="20"/>
              </w:rPr>
              <w:t xml:space="preserve">Signs with less than six feet horizontal clearance or 12 feet vertical clearance from overhead electrical conductors which are energized </w:t>
            </w:r>
            <w:proofErr w:type="gramStart"/>
            <w:r w:rsidRPr="003B13D5">
              <w:rPr>
                <w:rFonts w:ascii="Tahoma" w:hAnsi="Tahoma" w:cs="Tahoma"/>
                <w:sz w:val="20"/>
              </w:rPr>
              <w:t>in excess of</w:t>
            </w:r>
            <w:proofErr w:type="gramEnd"/>
            <w:r w:rsidRPr="003B13D5">
              <w:rPr>
                <w:rFonts w:ascii="Tahoma" w:hAnsi="Tahoma" w:cs="Tahoma"/>
                <w:sz w:val="20"/>
              </w:rPr>
              <w:t xml:space="preserve"> 250 volts.</w:t>
            </w:r>
          </w:p>
        </w:tc>
      </w:tr>
    </w:tbl>
    <w:p w14:paraId="3A15F88E" w14:textId="77777777" w:rsidR="005F06F7" w:rsidRPr="00A162FD" w:rsidRDefault="005F06F7" w:rsidP="005F06F7">
      <w:pPr>
        <w:rPr>
          <w:rFonts w:ascii="Tahoma" w:hAnsi="Tahoma" w:cs="Tahoma"/>
          <w:color w:val="FF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06F7" w:rsidRPr="003B13D5" w14:paraId="6478A87B" w14:textId="77777777" w:rsidTr="003B13D5">
        <w:tc>
          <w:tcPr>
            <w:tcW w:w="9350" w:type="dxa"/>
            <w:shd w:val="clear" w:color="auto" w:fill="D9D9D9"/>
          </w:tcPr>
          <w:p w14:paraId="77ED44E3" w14:textId="77777777" w:rsidR="005F06F7" w:rsidRPr="003B13D5" w:rsidRDefault="005F06F7" w:rsidP="003B13D5">
            <w:pPr>
              <w:rPr>
                <w:rFonts w:ascii="Tahoma" w:hAnsi="Tahoma" w:cs="Tahoma"/>
                <w:sz w:val="20"/>
              </w:rPr>
            </w:pPr>
            <w:r w:rsidRPr="003B13D5">
              <w:rPr>
                <w:rFonts w:ascii="Tahoma" w:hAnsi="Tahoma" w:cs="Tahoma"/>
                <w:b/>
                <w:bCs/>
                <w:sz w:val="20"/>
              </w:rPr>
              <w:t>Section 122-665(c) Sign Design Standards (New Language)</w:t>
            </w:r>
          </w:p>
        </w:tc>
      </w:tr>
      <w:tr w:rsidR="005F06F7" w:rsidRPr="003B13D5" w14:paraId="0A62AE9F" w14:textId="77777777" w:rsidTr="003B13D5">
        <w:tc>
          <w:tcPr>
            <w:tcW w:w="9350" w:type="dxa"/>
            <w:shd w:val="clear" w:color="auto" w:fill="auto"/>
          </w:tcPr>
          <w:p w14:paraId="03E465CE" w14:textId="77777777" w:rsidR="005F06F7" w:rsidRPr="003B13D5" w:rsidRDefault="005F06F7" w:rsidP="003B13D5">
            <w:pPr>
              <w:rPr>
                <w:rFonts w:ascii="Tahoma" w:hAnsi="Tahoma" w:cs="Tahoma"/>
                <w:color w:val="00B050"/>
                <w:sz w:val="20"/>
                <w:u w:val="single"/>
              </w:rPr>
            </w:pPr>
            <w:r w:rsidRPr="00C807B6">
              <w:rPr>
                <w:rFonts w:ascii="Tahoma" w:hAnsi="Tahoma" w:cs="Tahoma"/>
                <w:color w:val="00B050"/>
                <w:sz w:val="20"/>
              </w:rPr>
              <w:t>(</w:t>
            </w:r>
            <w:r w:rsidRPr="00C807B6">
              <w:rPr>
                <w:rFonts w:ascii="Tahoma" w:hAnsi="Tahoma" w:cs="Tahoma"/>
                <w:color w:val="00B050"/>
                <w:sz w:val="20"/>
                <w:u w:val="single"/>
              </w:rPr>
              <w:t>C</w:t>
            </w:r>
            <w:r w:rsidRPr="003B13D5">
              <w:rPr>
                <w:rFonts w:ascii="Tahoma" w:hAnsi="Tahoma" w:cs="Tahoma"/>
                <w:color w:val="00B050"/>
                <w:sz w:val="20"/>
                <w:u w:val="single"/>
              </w:rPr>
              <w:t>)  Electronic Message Board Signs. Building Mounted Signs and Freestanding signs may include an Electronic Message Board, subject to the following:</w:t>
            </w:r>
          </w:p>
          <w:p w14:paraId="6C22519F" w14:textId="77777777" w:rsidR="005F06F7" w:rsidRPr="003B13D5" w:rsidRDefault="005F06F7" w:rsidP="003B13D5">
            <w:pPr>
              <w:rPr>
                <w:rFonts w:ascii="Tahoma" w:hAnsi="Tahoma" w:cs="Tahoma"/>
                <w:color w:val="00B050"/>
                <w:sz w:val="20"/>
                <w:u w:val="single"/>
              </w:rPr>
            </w:pPr>
          </w:p>
          <w:p w14:paraId="7BA22D08" w14:textId="77777777" w:rsidR="005F06F7" w:rsidRPr="003B13D5" w:rsidRDefault="005F06F7" w:rsidP="003B13D5">
            <w:pPr>
              <w:pStyle w:val="ListParagraph"/>
              <w:numPr>
                <w:ilvl w:val="0"/>
                <w:numId w:val="27"/>
              </w:numPr>
              <w:contextualSpacing/>
              <w:rPr>
                <w:rFonts w:ascii="Tahoma" w:hAnsi="Tahoma" w:cs="Tahoma"/>
                <w:color w:val="00B050"/>
                <w:sz w:val="20"/>
                <w:u w:val="single"/>
              </w:rPr>
            </w:pPr>
            <w:r w:rsidRPr="003B13D5">
              <w:rPr>
                <w:rFonts w:ascii="Tahoma" w:hAnsi="Tahoma" w:cs="Tahoma"/>
                <w:color w:val="00B050"/>
                <w:sz w:val="20"/>
                <w:u w:val="single"/>
              </w:rPr>
              <w:t xml:space="preserve">Required Area, Height, and Setbacks. The maximum area for an electronic message board sign shall be no greater than 50% of the zoning district’s maximum area for freestanding or building-mounted signs. The maximum height and minimum setbacks shall comply with the zoning district’s allowances for freestanding or building-mounted signs. </w:t>
            </w:r>
          </w:p>
          <w:p w14:paraId="17A677E1" w14:textId="77777777" w:rsidR="005F06F7" w:rsidRPr="003B13D5" w:rsidRDefault="005F06F7" w:rsidP="003B13D5">
            <w:pPr>
              <w:pStyle w:val="ListParagraph"/>
              <w:numPr>
                <w:ilvl w:val="0"/>
                <w:numId w:val="27"/>
              </w:numPr>
              <w:contextualSpacing/>
              <w:rPr>
                <w:rFonts w:ascii="Tahoma" w:hAnsi="Tahoma" w:cs="Tahoma"/>
                <w:color w:val="00B050"/>
                <w:sz w:val="20"/>
                <w:u w:val="single"/>
              </w:rPr>
            </w:pPr>
            <w:r w:rsidRPr="003B13D5">
              <w:rPr>
                <w:rFonts w:ascii="Tahoma" w:hAnsi="Tahoma" w:cs="Tahoma"/>
                <w:color w:val="00B050"/>
                <w:sz w:val="20"/>
                <w:u w:val="single"/>
              </w:rPr>
              <w:t>Maximum Number. No more than one electronic message board sign shall be located on a single lot of land.</w:t>
            </w:r>
          </w:p>
          <w:p w14:paraId="6851C2D6" w14:textId="77777777" w:rsidR="005F06F7" w:rsidRPr="003B13D5" w:rsidRDefault="005F06F7" w:rsidP="003B13D5">
            <w:pPr>
              <w:pStyle w:val="ListParagraph"/>
              <w:numPr>
                <w:ilvl w:val="0"/>
                <w:numId w:val="27"/>
              </w:numPr>
              <w:contextualSpacing/>
              <w:rPr>
                <w:rFonts w:ascii="Tahoma" w:hAnsi="Tahoma" w:cs="Tahoma"/>
                <w:color w:val="00B050"/>
                <w:sz w:val="20"/>
                <w:u w:val="single"/>
              </w:rPr>
            </w:pPr>
            <w:r w:rsidRPr="003B13D5">
              <w:rPr>
                <w:rFonts w:ascii="Tahoma" w:hAnsi="Tahoma" w:cs="Tahoma"/>
                <w:color w:val="00B050"/>
                <w:sz w:val="20"/>
                <w:u w:val="single"/>
              </w:rPr>
              <w:t>Change of message shall not occur more than once every two minutes.</w:t>
            </w:r>
          </w:p>
          <w:p w14:paraId="23AC6C40" w14:textId="77777777" w:rsidR="005F06F7" w:rsidRPr="003B13D5" w:rsidRDefault="005F06F7" w:rsidP="003B13D5">
            <w:pPr>
              <w:pStyle w:val="ListParagraph"/>
              <w:numPr>
                <w:ilvl w:val="0"/>
                <w:numId w:val="27"/>
              </w:numPr>
              <w:contextualSpacing/>
              <w:rPr>
                <w:rFonts w:ascii="Tahoma" w:hAnsi="Tahoma" w:cs="Tahoma"/>
                <w:color w:val="00B050"/>
                <w:sz w:val="20"/>
                <w:u w:val="single"/>
              </w:rPr>
            </w:pPr>
            <w:r w:rsidRPr="003B13D5">
              <w:rPr>
                <w:rFonts w:ascii="Tahoma" w:hAnsi="Tahoma" w:cs="Tahoma"/>
                <w:color w:val="00B050"/>
                <w:sz w:val="20"/>
                <w:u w:val="single"/>
              </w:rPr>
              <w:t>Lights shall never blink or flash. Message change sequence shall not involve flashing or other animations but shall be an instantaneous change.</w:t>
            </w:r>
          </w:p>
          <w:p w14:paraId="28C1AB4B" w14:textId="77777777" w:rsidR="005F06F7" w:rsidRPr="003B13D5" w:rsidRDefault="005F06F7" w:rsidP="003B13D5">
            <w:pPr>
              <w:pStyle w:val="ListParagraph"/>
              <w:numPr>
                <w:ilvl w:val="0"/>
                <w:numId w:val="27"/>
              </w:numPr>
              <w:contextualSpacing/>
              <w:rPr>
                <w:rFonts w:ascii="Tahoma" w:hAnsi="Tahoma" w:cs="Tahoma"/>
                <w:color w:val="00B050"/>
                <w:sz w:val="20"/>
                <w:u w:val="single"/>
              </w:rPr>
            </w:pPr>
            <w:r w:rsidRPr="003B13D5">
              <w:rPr>
                <w:rFonts w:ascii="Tahoma" w:hAnsi="Tahoma" w:cs="Tahoma"/>
                <w:color w:val="00B050"/>
                <w:sz w:val="20"/>
                <w:u w:val="single"/>
              </w:rPr>
              <w:t>Illumination. Illumination from an electronic message board sign shall not exceed 0.3 footcandles when measured at the property line of the subject lot.</w:t>
            </w:r>
          </w:p>
          <w:p w14:paraId="28D52022" w14:textId="77777777" w:rsidR="005F06F7" w:rsidRPr="003B13D5" w:rsidRDefault="005F06F7" w:rsidP="003B13D5">
            <w:pPr>
              <w:pStyle w:val="ListParagraph"/>
              <w:numPr>
                <w:ilvl w:val="0"/>
                <w:numId w:val="27"/>
              </w:numPr>
              <w:contextualSpacing/>
              <w:rPr>
                <w:rFonts w:ascii="Tahoma" w:hAnsi="Tahoma" w:cs="Tahoma"/>
                <w:color w:val="00B050"/>
                <w:sz w:val="20"/>
                <w:u w:val="single"/>
              </w:rPr>
            </w:pPr>
            <w:r w:rsidRPr="003B13D5">
              <w:rPr>
                <w:rFonts w:ascii="Tahoma" w:hAnsi="Tahoma" w:cs="Tahoma"/>
                <w:color w:val="00B050"/>
                <w:sz w:val="20"/>
                <w:u w:val="single"/>
              </w:rPr>
              <w:t>Colors. Messages shall be in monochrome text, and electronic display areas shall be black.</w:t>
            </w:r>
          </w:p>
          <w:p w14:paraId="133E818F" w14:textId="77777777" w:rsidR="005F06F7" w:rsidRPr="003B13D5" w:rsidRDefault="005F06F7" w:rsidP="003B13D5">
            <w:pPr>
              <w:pStyle w:val="ListParagraph"/>
              <w:numPr>
                <w:ilvl w:val="0"/>
                <w:numId w:val="27"/>
              </w:numPr>
              <w:contextualSpacing/>
              <w:rPr>
                <w:rFonts w:ascii="Tahoma" w:hAnsi="Tahoma" w:cs="Tahoma"/>
                <w:color w:val="00B050"/>
                <w:sz w:val="20"/>
                <w:u w:val="single"/>
              </w:rPr>
            </w:pPr>
            <w:r w:rsidRPr="003B13D5">
              <w:rPr>
                <w:rFonts w:ascii="Tahoma" w:hAnsi="Tahoma" w:cs="Tahoma"/>
                <w:color w:val="00B050"/>
                <w:sz w:val="20"/>
                <w:u w:val="single"/>
              </w:rPr>
              <w:t>Electronic message board signs shall not be illuminated between the hours of 9 PM and 6 AM.</w:t>
            </w:r>
          </w:p>
          <w:p w14:paraId="5FFD102E" w14:textId="77777777" w:rsidR="005F06F7" w:rsidRPr="003B13D5" w:rsidRDefault="005F06F7" w:rsidP="003B13D5">
            <w:pPr>
              <w:pStyle w:val="ListParagraph"/>
              <w:numPr>
                <w:ilvl w:val="0"/>
                <w:numId w:val="27"/>
              </w:numPr>
              <w:contextualSpacing/>
              <w:rPr>
                <w:rFonts w:ascii="Tahoma" w:hAnsi="Tahoma" w:cs="Tahoma"/>
                <w:sz w:val="20"/>
              </w:rPr>
            </w:pPr>
            <w:r w:rsidRPr="003B13D5">
              <w:rPr>
                <w:rFonts w:ascii="Tahoma" w:hAnsi="Tahoma" w:cs="Tahoma"/>
                <w:color w:val="00B050"/>
                <w:sz w:val="20"/>
                <w:u w:val="single"/>
              </w:rPr>
              <w:t>Signs shall be programmed to go dark in the event of a malfunction.</w:t>
            </w:r>
          </w:p>
        </w:tc>
      </w:tr>
    </w:tbl>
    <w:p w14:paraId="789D2248" w14:textId="77777777" w:rsidR="00560ABE" w:rsidRPr="00494265" w:rsidRDefault="00560ABE" w:rsidP="00192C14">
      <w:pPr>
        <w:spacing w:line="276" w:lineRule="auto"/>
        <w:rPr>
          <w:rFonts w:ascii="Tahoma" w:hAnsi="Tahoma" w:cs="Tahoma"/>
          <w:sz w:val="22"/>
          <w:szCs w:val="22"/>
        </w:rPr>
      </w:pPr>
    </w:p>
    <w:p w14:paraId="3F392568" w14:textId="77777777" w:rsidR="00560ABE" w:rsidRPr="00494265" w:rsidRDefault="00560ABE" w:rsidP="00560ABE">
      <w:pPr>
        <w:spacing w:line="276" w:lineRule="auto"/>
        <w:ind w:left="720"/>
        <w:jc w:val="right"/>
        <w:rPr>
          <w:rFonts w:ascii="Tahoma" w:hAnsi="Tahoma" w:cs="Tahoma"/>
          <w:sz w:val="22"/>
          <w:szCs w:val="22"/>
        </w:rPr>
      </w:pPr>
    </w:p>
    <w:p w14:paraId="0E5CED5D" w14:textId="77777777" w:rsidR="00560ABE" w:rsidRPr="00494265" w:rsidRDefault="00560ABE" w:rsidP="00560ABE">
      <w:pPr>
        <w:spacing w:line="276" w:lineRule="auto"/>
        <w:ind w:left="720"/>
        <w:jc w:val="right"/>
        <w:rPr>
          <w:rFonts w:ascii="Tahoma" w:hAnsi="Tahoma" w:cs="Tahoma"/>
          <w:sz w:val="22"/>
          <w:szCs w:val="22"/>
        </w:rPr>
      </w:pPr>
    </w:p>
    <w:p w14:paraId="1E0AAF73" w14:textId="77777777" w:rsidR="00560ABE" w:rsidRPr="00494265" w:rsidRDefault="00560ABE" w:rsidP="00560ABE">
      <w:pPr>
        <w:spacing w:line="276" w:lineRule="auto"/>
        <w:ind w:left="720"/>
        <w:jc w:val="center"/>
        <w:rPr>
          <w:rFonts w:ascii="Tahoma" w:hAnsi="Tahoma" w:cs="Tahoma"/>
          <w:sz w:val="22"/>
          <w:szCs w:val="22"/>
          <w:u w:val="single"/>
        </w:rPr>
      </w:pPr>
      <w:r w:rsidRPr="00494265">
        <w:rPr>
          <w:rFonts w:ascii="Tahoma" w:hAnsi="Tahoma" w:cs="Tahoma"/>
          <w:sz w:val="22"/>
          <w:szCs w:val="22"/>
          <w:u w:val="single"/>
        </w:rPr>
        <w:t>CERTIFICATE OF ADOPTING</w:t>
      </w:r>
    </w:p>
    <w:p w14:paraId="1AF99E21" w14:textId="77777777" w:rsidR="00560ABE" w:rsidRPr="00494265" w:rsidRDefault="00560ABE" w:rsidP="00560ABE">
      <w:pPr>
        <w:spacing w:line="276" w:lineRule="auto"/>
        <w:ind w:left="720"/>
        <w:jc w:val="center"/>
        <w:rPr>
          <w:rFonts w:ascii="Tahoma" w:hAnsi="Tahoma" w:cs="Tahoma"/>
          <w:sz w:val="22"/>
          <w:szCs w:val="22"/>
          <w:u w:val="single"/>
        </w:rPr>
      </w:pPr>
    </w:p>
    <w:p w14:paraId="7534192C" w14:textId="34547012" w:rsidR="00560ABE" w:rsidRPr="00494265" w:rsidRDefault="00560ABE" w:rsidP="005D4646">
      <w:pPr>
        <w:spacing w:line="276" w:lineRule="auto"/>
        <w:rPr>
          <w:rFonts w:ascii="Tahoma" w:hAnsi="Tahoma" w:cs="Tahoma"/>
          <w:sz w:val="22"/>
          <w:szCs w:val="22"/>
        </w:rPr>
      </w:pPr>
      <w:r w:rsidRPr="00494265">
        <w:rPr>
          <w:rFonts w:ascii="Tahoma" w:hAnsi="Tahoma" w:cs="Tahoma"/>
          <w:sz w:val="22"/>
          <w:szCs w:val="22"/>
        </w:rPr>
        <w:t xml:space="preserve">I hereby certify that the foregoing is a true copy of the Ordinance passed at the regular meeting of the City Council held on the </w:t>
      </w:r>
      <w:r w:rsidR="00907E46">
        <w:rPr>
          <w:rFonts w:ascii="Tahoma" w:hAnsi="Tahoma" w:cs="Tahoma"/>
          <w:sz w:val="22"/>
          <w:szCs w:val="22"/>
        </w:rPr>
        <w:t>4</w:t>
      </w:r>
      <w:r w:rsidR="00907E46" w:rsidRPr="00907E46">
        <w:rPr>
          <w:rFonts w:ascii="Tahoma" w:hAnsi="Tahoma" w:cs="Tahoma"/>
          <w:sz w:val="22"/>
          <w:szCs w:val="22"/>
          <w:vertAlign w:val="superscript"/>
        </w:rPr>
        <w:t>th</w:t>
      </w:r>
      <w:r w:rsidR="00907E46">
        <w:rPr>
          <w:rFonts w:ascii="Tahoma" w:hAnsi="Tahoma" w:cs="Tahoma"/>
          <w:sz w:val="22"/>
          <w:szCs w:val="22"/>
        </w:rPr>
        <w:t xml:space="preserve"> day of </w:t>
      </w:r>
      <w:proofErr w:type="gramStart"/>
      <w:r w:rsidR="00907E46">
        <w:rPr>
          <w:rFonts w:ascii="Tahoma" w:hAnsi="Tahoma" w:cs="Tahoma"/>
          <w:sz w:val="22"/>
          <w:szCs w:val="22"/>
        </w:rPr>
        <w:t>October,</w:t>
      </w:r>
      <w:proofErr w:type="gramEnd"/>
      <w:r w:rsidR="00907E46">
        <w:rPr>
          <w:rFonts w:ascii="Tahoma" w:hAnsi="Tahoma" w:cs="Tahoma"/>
          <w:sz w:val="22"/>
          <w:szCs w:val="22"/>
        </w:rPr>
        <w:t xml:space="preserve"> 2024</w:t>
      </w:r>
      <w:r w:rsidRPr="00494265">
        <w:rPr>
          <w:rFonts w:ascii="Tahoma" w:hAnsi="Tahoma" w:cs="Tahoma"/>
          <w:sz w:val="22"/>
          <w:szCs w:val="22"/>
        </w:rPr>
        <w:t xml:space="preserve"> </w:t>
      </w:r>
    </w:p>
    <w:p w14:paraId="6AB6AE3C" w14:textId="77777777" w:rsidR="00560ABE" w:rsidRPr="00494265" w:rsidRDefault="00560ABE" w:rsidP="00560ABE">
      <w:pPr>
        <w:spacing w:line="276" w:lineRule="auto"/>
        <w:ind w:left="720"/>
        <w:rPr>
          <w:rFonts w:ascii="Tahoma" w:hAnsi="Tahoma" w:cs="Tahoma"/>
          <w:sz w:val="22"/>
          <w:szCs w:val="22"/>
        </w:rPr>
      </w:pPr>
    </w:p>
    <w:p w14:paraId="7D471A5F" w14:textId="77777777" w:rsidR="00560ABE" w:rsidRPr="00494265" w:rsidRDefault="00560ABE" w:rsidP="00560ABE">
      <w:pPr>
        <w:spacing w:line="276" w:lineRule="auto"/>
        <w:ind w:left="720"/>
        <w:rPr>
          <w:rFonts w:ascii="Tahoma" w:hAnsi="Tahoma" w:cs="Tahoma"/>
          <w:sz w:val="22"/>
          <w:szCs w:val="22"/>
        </w:rPr>
      </w:pPr>
    </w:p>
    <w:p w14:paraId="2BCBA1E7" w14:textId="77777777" w:rsidR="00560ABE" w:rsidRPr="00494265" w:rsidRDefault="00560ABE" w:rsidP="00560ABE">
      <w:pPr>
        <w:spacing w:line="276" w:lineRule="auto"/>
        <w:ind w:left="720"/>
        <w:rPr>
          <w:rFonts w:ascii="Tahoma" w:hAnsi="Tahoma" w:cs="Tahoma"/>
          <w:sz w:val="22"/>
          <w:szCs w:val="22"/>
        </w:rPr>
      </w:pPr>
    </w:p>
    <w:p w14:paraId="37463BD2" w14:textId="77777777" w:rsidR="00907E46" w:rsidRDefault="00560ABE" w:rsidP="00560ABE">
      <w:pPr>
        <w:spacing w:line="276" w:lineRule="auto"/>
        <w:ind w:left="720"/>
        <w:jc w:val="right"/>
        <w:rPr>
          <w:rFonts w:ascii="Tahoma" w:hAnsi="Tahoma" w:cs="Tahoma"/>
          <w:sz w:val="22"/>
          <w:szCs w:val="22"/>
        </w:rPr>
      </w:pPr>
      <w:r w:rsidRPr="00907E46">
        <w:rPr>
          <w:rFonts w:ascii="Tahoma" w:hAnsi="Tahoma" w:cs="Tahoma"/>
          <w:sz w:val="22"/>
          <w:szCs w:val="22"/>
          <w:highlight w:val="yellow"/>
        </w:rPr>
        <w:t>______________________________</w:t>
      </w:r>
      <w:r w:rsidRPr="00494265">
        <w:rPr>
          <w:rFonts w:ascii="Tahoma" w:hAnsi="Tahoma" w:cs="Tahoma"/>
          <w:sz w:val="22"/>
          <w:szCs w:val="22"/>
        </w:rPr>
        <w:t xml:space="preserve"> </w:t>
      </w:r>
    </w:p>
    <w:p w14:paraId="3635D60B" w14:textId="08D5A1DF" w:rsidR="007B3DFE" w:rsidRPr="00494265" w:rsidRDefault="00FC4734" w:rsidP="00192C14">
      <w:pPr>
        <w:spacing w:line="276" w:lineRule="auto"/>
        <w:ind w:left="720"/>
        <w:jc w:val="right"/>
        <w:rPr>
          <w:rFonts w:ascii="Tahoma" w:hAnsi="Tahoma" w:cs="Tahoma"/>
          <w:sz w:val="22"/>
          <w:szCs w:val="22"/>
        </w:rPr>
      </w:pPr>
      <w:r>
        <w:rPr>
          <w:rFonts w:ascii="Tahoma" w:hAnsi="Tahoma" w:cs="Tahoma"/>
          <w:sz w:val="22"/>
          <w:szCs w:val="22"/>
        </w:rPr>
        <w:t>Tracey Boudreau</w:t>
      </w:r>
      <w:r w:rsidR="00560ABE" w:rsidRPr="00494265">
        <w:rPr>
          <w:rFonts w:ascii="Tahoma" w:hAnsi="Tahoma" w:cs="Tahoma"/>
          <w:sz w:val="22"/>
          <w:szCs w:val="22"/>
        </w:rPr>
        <w:t>, City Clerk</w:t>
      </w:r>
    </w:p>
    <w:sectPr w:rsidR="007B3DFE" w:rsidRPr="00494265" w:rsidSect="003B13D5">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19019" w14:textId="77777777" w:rsidR="0001013F" w:rsidRDefault="0001013F" w:rsidP="00FB5E97">
      <w:r>
        <w:separator/>
      </w:r>
    </w:p>
  </w:endnote>
  <w:endnote w:type="continuationSeparator" w:id="0">
    <w:p w14:paraId="124C63CF" w14:textId="77777777" w:rsidR="0001013F" w:rsidRDefault="0001013F" w:rsidP="00FB5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7A115" w14:textId="77777777" w:rsidR="00FB5E97" w:rsidRDefault="00FB5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E19A" w14:textId="77777777" w:rsidR="00FB5E97" w:rsidRDefault="00FB5E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742D" w14:textId="77777777" w:rsidR="00FB5E97" w:rsidRDefault="00FB5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67240" w14:textId="77777777" w:rsidR="0001013F" w:rsidRDefault="0001013F" w:rsidP="00FB5E97">
      <w:r>
        <w:separator/>
      </w:r>
    </w:p>
  </w:footnote>
  <w:footnote w:type="continuationSeparator" w:id="0">
    <w:p w14:paraId="7BCF42E0" w14:textId="77777777" w:rsidR="0001013F" w:rsidRDefault="0001013F" w:rsidP="00FB5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291E" w14:textId="77777777" w:rsidR="00FB5E97" w:rsidRDefault="00FB5E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2F29" w14:textId="77777777" w:rsidR="00FB5E97" w:rsidRDefault="00FB5E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9EEC" w14:textId="77777777" w:rsidR="00FB5E97" w:rsidRDefault="00FB5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DD2"/>
    <w:multiLevelType w:val="hybridMultilevel"/>
    <w:tmpl w:val="CA5E0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2A287C"/>
    <w:multiLevelType w:val="hybridMultilevel"/>
    <w:tmpl w:val="B96879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CB2C2F"/>
    <w:multiLevelType w:val="hybridMultilevel"/>
    <w:tmpl w:val="3C2CEFBE"/>
    <w:lvl w:ilvl="0" w:tplc="F0A22E8A">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64A90"/>
    <w:multiLevelType w:val="hybridMultilevel"/>
    <w:tmpl w:val="91DE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C4440"/>
    <w:multiLevelType w:val="hybridMultilevel"/>
    <w:tmpl w:val="3E1C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5654C"/>
    <w:multiLevelType w:val="hybridMultilevel"/>
    <w:tmpl w:val="A508C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BF0075"/>
    <w:multiLevelType w:val="singleLevel"/>
    <w:tmpl w:val="60C6ED3E"/>
    <w:lvl w:ilvl="0">
      <w:start w:val="1"/>
      <w:numFmt w:val="lowerLetter"/>
      <w:lvlText w:val="%1."/>
      <w:lvlJc w:val="left"/>
      <w:pPr>
        <w:tabs>
          <w:tab w:val="num" w:pos="1080"/>
        </w:tabs>
        <w:ind w:left="1080" w:hanging="360"/>
      </w:pPr>
      <w:rPr>
        <w:rFonts w:hint="default"/>
      </w:rPr>
    </w:lvl>
  </w:abstractNum>
  <w:abstractNum w:abstractNumId="7" w15:restartNumberingAfterBreak="0">
    <w:nsid w:val="1CAA59BC"/>
    <w:multiLevelType w:val="hybridMultilevel"/>
    <w:tmpl w:val="A7F014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133DC6"/>
    <w:multiLevelType w:val="hybridMultilevel"/>
    <w:tmpl w:val="3D6CE7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63161"/>
    <w:multiLevelType w:val="hybridMultilevel"/>
    <w:tmpl w:val="4998B6F6"/>
    <w:lvl w:ilvl="0" w:tplc="09205A9A">
      <w:start w:val="122"/>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D15128"/>
    <w:multiLevelType w:val="hybridMultilevel"/>
    <w:tmpl w:val="86886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7481B"/>
    <w:multiLevelType w:val="hybridMultilevel"/>
    <w:tmpl w:val="EA649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7A1CA4"/>
    <w:multiLevelType w:val="singleLevel"/>
    <w:tmpl w:val="CA9A1300"/>
    <w:lvl w:ilvl="0">
      <w:start w:val="1"/>
      <w:numFmt w:val="decimal"/>
      <w:lvlText w:val="%1."/>
      <w:lvlJc w:val="left"/>
      <w:pPr>
        <w:tabs>
          <w:tab w:val="num" w:pos="720"/>
        </w:tabs>
        <w:ind w:left="720" w:hanging="720"/>
      </w:pPr>
      <w:rPr>
        <w:rFonts w:hint="default"/>
      </w:rPr>
    </w:lvl>
  </w:abstractNum>
  <w:abstractNum w:abstractNumId="13" w15:restartNumberingAfterBreak="0">
    <w:nsid w:val="33D9537B"/>
    <w:multiLevelType w:val="hybridMultilevel"/>
    <w:tmpl w:val="885E0F3A"/>
    <w:lvl w:ilvl="0" w:tplc="223CAA16">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636F91"/>
    <w:multiLevelType w:val="hybridMultilevel"/>
    <w:tmpl w:val="E4B802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A37F88"/>
    <w:multiLevelType w:val="singleLevel"/>
    <w:tmpl w:val="C7D249E0"/>
    <w:lvl w:ilvl="0">
      <w:start w:val="1"/>
      <w:numFmt w:val="lowerLetter"/>
      <w:lvlText w:val="%1."/>
      <w:lvlJc w:val="left"/>
      <w:pPr>
        <w:tabs>
          <w:tab w:val="num" w:pos="1080"/>
        </w:tabs>
        <w:ind w:left="1080" w:hanging="360"/>
      </w:pPr>
      <w:rPr>
        <w:rFonts w:hint="default"/>
      </w:rPr>
    </w:lvl>
  </w:abstractNum>
  <w:abstractNum w:abstractNumId="16" w15:restartNumberingAfterBreak="0">
    <w:nsid w:val="35C33787"/>
    <w:multiLevelType w:val="hybridMultilevel"/>
    <w:tmpl w:val="65502490"/>
    <w:lvl w:ilvl="0" w:tplc="04090017">
      <w:start w:val="1"/>
      <w:numFmt w:val="lowerLetter"/>
      <w:lvlText w:val="%1)"/>
      <w:lvlJc w:val="left"/>
      <w:pPr>
        <w:ind w:left="720" w:hanging="360"/>
      </w:pPr>
      <w:rPr>
        <w:rFonts w:hint="default"/>
      </w:rPr>
    </w:lvl>
    <w:lvl w:ilvl="1" w:tplc="069024EE">
      <w:start w:val="1"/>
      <w:numFmt w:val="decimal"/>
      <w:lvlText w:val="%2)"/>
      <w:lvlJc w:val="left"/>
      <w:pPr>
        <w:ind w:left="144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FA7553"/>
    <w:multiLevelType w:val="hybridMultilevel"/>
    <w:tmpl w:val="992E0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5527EE"/>
    <w:multiLevelType w:val="hybridMultilevel"/>
    <w:tmpl w:val="89B8BCEA"/>
    <w:lvl w:ilvl="0" w:tplc="9A0A1A1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F63F6"/>
    <w:multiLevelType w:val="singleLevel"/>
    <w:tmpl w:val="48EE59F6"/>
    <w:lvl w:ilvl="0">
      <w:start w:val="1"/>
      <w:numFmt w:val="lowerLetter"/>
      <w:lvlText w:val="%1."/>
      <w:lvlJc w:val="left"/>
      <w:pPr>
        <w:tabs>
          <w:tab w:val="num" w:pos="1080"/>
        </w:tabs>
        <w:ind w:left="1080" w:hanging="360"/>
      </w:pPr>
      <w:rPr>
        <w:rFonts w:hint="default"/>
      </w:rPr>
    </w:lvl>
  </w:abstractNum>
  <w:abstractNum w:abstractNumId="20" w15:restartNumberingAfterBreak="0">
    <w:nsid w:val="4D6C5E96"/>
    <w:multiLevelType w:val="singleLevel"/>
    <w:tmpl w:val="E84C64E0"/>
    <w:lvl w:ilvl="0">
      <w:start w:val="1"/>
      <w:numFmt w:val="decimal"/>
      <w:lvlText w:val="%1."/>
      <w:lvlJc w:val="left"/>
      <w:pPr>
        <w:tabs>
          <w:tab w:val="num" w:pos="720"/>
        </w:tabs>
        <w:ind w:left="720" w:hanging="720"/>
      </w:pPr>
      <w:rPr>
        <w:rFonts w:hint="default"/>
      </w:rPr>
    </w:lvl>
  </w:abstractNum>
  <w:abstractNum w:abstractNumId="21" w15:restartNumberingAfterBreak="0">
    <w:nsid w:val="4F506DF6"/>
    <w:multiLevelType w:val="hybridMultilevel"/>
    <w:tmpl w:val="A34E6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43D7C31"/>
    <w:multiLevelType w:val="hybridMultilevel"/>
    <w:tmpl w:val="38461D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AB6E5E"/>
    <w:multiLevelType w:val="hybridMultilevel"/>
    <w:tmpl w:val="B5A04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1F78DA"/>
    <w:multiLevelType w:val="hybridMultilevel"/>
    <w:tmpl w:val="4AEE0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A7361F"/>
    <w:multiLevelType w:val="singleLevel"/>
    <w:tmpl w:val="146018BE"/>
    <w:lvl w:ilvl="0">
      <w:start w:val="1"/>
      <w:numFmt w:val="lowerLetter"/>
      <w:lvlText w:val="%1."/>
      <w:lvlJc w:val="left"/>
      <w:pPr>
        <w:tabs>
          <w:tab w:val="num" w:pos="1080"/>
        </w:tabs>
        <w:ind w:left="1080" w:hanging="360"/>
      </w:pPr>
      <w:rPr>
        <w:rFonts w:hint="default"/>
      </w:rPr>
    </w:lvl>
  </w:abstractNum>
  <w:abstractNum w:abstractNumId="26" w15:restartNumberingAfterBreak="0">
    <w:nsid w:val="73055505"/>
    <w:multiLevelType w:val="singleLevel"/>
    <w:tmpl w:val="F7647A06"/>
    <w:lvl w:ilvl="0">
      <w:start w:val="1"/>
      <w:numFmt w:val="bullet"/>
      <w:lvlText w:val="-"/>
      <w:lvlJc w:val="left"/>
      <w:pPr>
        <w:tabs>
          <w:tab w:val="num" w:pos="1800"/>
        </w:tabs>
        <w:ind w:left="1800" w:hanging="360"/>
      </w:pPr>
      <w:rPr>
        <w:rFonts w:ascii="Times New Roman" w:hAnsi="Times New Roman" w:hint="default"/>
      </w:rPr>
    </w:lvl>
  </w:abstractNum>
  <w:num w:numId="1" w16cid:durableId="642321121">
    <w:abstractNumId w:val="20"/>
  </w:num>
  <w:num w:numId="2" w16cid:durableId="2101412998">
    <w:abstractNumId w:val="15"/>
  </w:num>
  <w:num w:numId="3" w16cid:durableId="1080786497">
    <w:abstractNumId w:val="19"/>
  </w:num>
  <w:num w:numId="4" w16cid:durableId="1620335649">
    <w:abstractNumId w:val="6"/>
  </w:num>
  <w:num w:numId="5" w16cid:durableId="918952729">
    <w:abstractNumId w:val="26"/>
  </w:num>
  <w:num w:numId="6" w16cid:durableId="962346411">
    <w:abstractNumId w:val="25"/>
  </w:num>
  <w:num w:numId="7" w16cid:durableId="63920255">
    <w:abstractNumId w:val="18"/>
  </w:num>
  <w:num w:numId="8" w16cid:durableId="1521776806">
    <w:abstractNumId w:val="12"/>
  </w:num>
  <w:num w:numId="9" w16cid:durableId="1479884711">
    <w:abstractNumId w:val="0"/>
  </w:num>
  <w:num w:numId="10" w16cid:durableId="995691236">
    <w:abstractNumId w:val="24"/>
  </w:num>
  <w:num w:numId="11" w16cid:durableId="1923490463">
    <w:abstractNumId w:val="7"/>
  </w:num>
  <w:num w:numId="12" w16cid:durableId="1647782661">
    <w:abstractNumId w:val="23"/>
  </w:num>
  <w:num w:numId="13" w16cid:durableId="506097500">
    <w:abstractNumId w:val="1"/>
  </w:num>
  <w:num w:numId="14" w16cid:durableId="2113011715">
    <w:abstractNumId w:val="11"/>
  </w:num>
  <w:num w:numId="15" w16cid:durableId="822887968">
    <w:abstractNumId w:val="21"/>
  </w:num>
  <w:num w:numId="16" w16cid:durableId="1949383843">
    <w:abstractNumId w:val="14"/>
  </w:num>
  <w:num w:numId="17" w16cid:durableId="83504129">
    <w:abstractNumId w:val="9"/>
  </w:num>
  <w:num w:numId="18" w16cid:durableId="1503735630">
    <w:abstractNumId w:val="8"/>
  </w:num>
  <w:num w:numId="19" w16cid:durableId="153297811">
    <w:abstractNumId w:val="5"/>
  </w:num>
  <w:num w:numId="20" w16cid:durableId="1889292778">
    <w:abstractNumId w:val="17"/>
  </w:num>
  <w:num w:numId="21" w16cid:durableId="1349867412">
    <w:abstractNumId w:val="13"/>
  </w:num>
  <w:num w:numId="22" w16cid:durableId="123428012">
    <w:abstractNumId w:val="22"/>
  </w:num>
  <w:num w:numId="23" w16cid:durableId="39675017">
    <w:abstractNumId w:val="3"/>
  </w:num>
  <w:num w:numId="24" w16cid:durableId="699283847">
    <w:abstractNumId w:val="10"/>
  </w:num>
  <w:num w:numId="25" w16cid:durableId="682976893">
    <w:abstractNumId w:val="4"/>
  </w:num>
  <w:num w:numId="26" w16cid:durableId="414399231">
    <w:abstractNumId w:val="16"/>
  </w:num>
  <w:num w:numId="27" w16cid:durableId="47148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2B1"/>
    <w:rsid w:val="0001013F"/>
    <w:rsid w:val="00050E2E"/>
    <w:rsid w:val="00053950"/>
    <w:rsid w:val="00056470"/>
    <w:rsid w:val="00061EB6"/>
    <w:rsid w:val="00066F58"/>
    <w:rsid w:val="000843DB"/>
    <w:rsid w:val="000855E4"/>
    <w:rsid w:val="000A17E9"/>
    <w:rsid w:val="000C7ADA"/>
    <w:rsid w:val="00114E0E"/>
    <w:rsid w:val="00165C83"/>
    <w:rsid w:val="00183A8D"/>
    <w:rsid w:val="00191087"/>
    <w:rsid w:val="00192C14"/>
    <w:rsid w:val="00193B4D"/>
    <w:rsid w:val="001A0546"/>
    <w:rsid w:val="001B4A13"/>
    <w:rsid w:val="001B7C2E"/>
    <w:rsid w:val="001F44F1"/>
    <w:rsid w:val="001F59E5"/>
    <w:rsid w:val="0020766A"/>
    <w:rsid w:val="002200D0"/>
    <w:rsid w:val="00223BE2"/>
    <w:rsid w:val="00226BBE"/>
    <w:rsid w:val="002810F5"/>
    <w:rsid w:val="00297E13"/>
    <w:rsid w:val="002D3ED5"/>
    <w:rsid w:val="002D5691"/>
    <w:rsid w:val="00341310"/>
    <w:rsid w:val="0035174E"/>
    <w:rsid w:val="00392C26"/>
    <w:rsid w:val="003B13D5"/>
    <w:rsid w:val="003B3096"/>
    <w:rsid w:val="003D095C"/>
    <w:rsid w:val="003D7D5C"/>
    <w:rsid w:val="003E5A9D"/>
    <w:rsid w:val="00412F9E"/>
    <w:rsid w:val="00430386"/>
    <w:rsid w:val="00431B88"/>
    <w:rsid w:val="004374AC"/>
    <w:rsid w:val="004618A6"/>
    <w:rsid w:val="00462D93"/>
    <w:rsid w:val="00480988"/>
    <w:rsid w:val="00494265"/>
    <w:rsid w:val="00496E1A"/>
    <w:rsid w:val="004B2C1B"/>
    <w:rsid w:val="004C71EF"/>
    <w:rsid w:val="004F1297"/>
    <w:rsid w:val="005007C3"/>
    <w:rsid w:val="00532DBB"/>
    <w:rsid w:val="00532F42"/>
    <w:rsid w:val="00560ABE"/>
    <w:rsid w:val="005611B0"/>
    <w:rsid w:val="0059129F"/>
    <w:rsid w:val="005A3CFE"/>
    <w:rsid w:val="005D4646"/>
    <w:rsid w:val="005D7436"/>
    <w:rsid w:val="005F06F7"/>
    <w:rsid w:val="005F27D6"/>
    <w:rsid w:val="00642FAA"/>
    <w:rsid w:val="006719FD"/>
    <w:rsid w:val="00685210"/>
    <w:rsid w:val="006A0528"/>
    <w:rsid w:val="006C1255"/>
    <w:rsid w:val="006E2C07"/>
    <w:rsid w:val="006E7014"/>
    <w:rsid w:val="006F5C96"/>
    <w:rsid w:val="0070047A"/>
    <w:rsid w:val="00723E69"/>
    <w:rsid w:val="00733290"/>
    <w:rsid w:val="00746F34"/>
    <w:rsid w:val="00774300"/>
    <w:rsid w:val="0078724A"/>
    <w:rsid w:val="00796A65"/>
    <w:rsid w:val="007B3DFE"/>
    <w:rsid w:val="007C22B1"/>
    <w:rsid w:val="007E1CD5"/>
    <w:rsid w:val="007E2E09"/>
    <w:rsid w:val="007F354E"/>
    <w:rsid w:val="00864824"/>
    <w:rsid w:val="008D1522"/>
    <w:rsid w:val="00907E46"/>
    <w:rsid w:val="00934F4C"/>
    <w:rsid w:val="0094433B"/>
    <w:rsid w:val="00951ADA"/>
    <w:rsid w:val="009744BE"/>
    <w:rsid w:val="009748F7"/>
    <w:rsid w:val="00984D6A"/>
    <w:rsid w:val="0099713F"/>
    <w:rsid w:val="00A162FD"/>
    <w:rsid w:val="00A23566"/>
    <w:rsid w:val="00A33DA4"/>
    <w:rsid w:val="00A43647"/>
    <w:rsid w:val="00A47916"/>
    <w:rsid w:val="00A568DD"/>
    <w:rsid w:val="00A802E5"/>
    <w:rsid w:val="00AA2F7A"/>
    <w:rsid w:val="00AA5931"/>
    <w:rsid w:val="00AA6506"/>
    <w:rsid w:val="00AB543F"/>
    <w:rsid w:val="00AC31B5"/>
    <w:rsid w:val="00AF4C50"/>
    <w:rsid w:val="00B074C5"/>
    <w:rsid w:val="00B31219"/>
    <w:rsid w:val="00B448CF"/>
    <w:rsid w:val="00B45623"/>
    <w:rsid w:val="00B56979"/>
    <w:rsid w:val="00B67561"/>
    <w:rsid w:val="00BA5522"/>
    <w:rsid w:val="00C02CF3"/>
    <w:rsid w:val="00C3135F"/>
    <w:rsid w:val="00C739F4"/>
    <w:rsid w:val="00C807B6"/>
    <w:rsid w:val="00C866C7"/>
    <w:rsid w:val="00CE247E"/>
    <w:rsid w:val="00CF462D"/>
    <w:rsid w:val="00CF4F48"/>
    <w:rsid w:val="00D06F47"/>
    <w:rsid w:val="00D265D9"/>
    <w:rsid w:val="00D464BC"/>
    <w:rsid w:val="00D670BA"/>
    <w:rsid w:val="00DB2B3F"/>
    <w:rsid w:val="00DB58A9"/>
    <w:rsid w:val="00DB5E02"/>
    <w:rsid w:val="00E24DF8"/>
    <w:rsid w:val="00E30866"/>
    <w:rsid w:val="00E31E0E"/>
    <w:rsid w:val="00EB546B"/>
    <w:rsid w:val="00EC7C3D"/>
    <w:rsid w:val="00F05CE3"/>
    <w:rsid w:val="00F166A0"/>
    <w:rsid w:val="00F90B97"/>
    <w:rsid w:val="00FB4F9F"/>
    <w:rsid w:val="00FB5E97"/>
    <w:rsid w:val="00FC4734"/>
    <w:rsid w:val="00FD7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E9D15"/>
  <w15:chartTrackingRefBased/>
  <w15:docId w15:val="{8EF36512-D6B3-4D93-8D6C-EEA5025B5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Bright" w:hAnsi="Lucida Bright"/>
      <w:sz w:val="24"/>
    </w:rPr>
  </w:style>
  <w:style w:type="paragraph" w:styleId="Heading4">
    <w:name w:val="heading 4"/>
    <w:basedOn w:val="Normal"/>
    <w:next w:val="Normal"/>
    <w:link w:val="Heading4Char"/>
    <w:qFormat/>
    <w:rsid w:val="00226BBE"/>
    <w:pPr>
      <w:keepNext/>
      <w:jc w:val="center"/>
      <w:outlineLvl w:val="3"/>
    </w:pPr>
    <w:rPr>
      <w:rFonts w:ascii="Verdana" w:hAnsi="Verdana"/>
      <w:b/>
      <w:sz w:val="22"/>
    </w:rPr>
  </w:style>
  <w:style w:type="paragraph" w:styleId="Heading6">
    <w:name w:val="heading 6"/>
    <w:basedOn w:val="Normal"/>
    <w:next w:val="Normal"/>
    <w:link w:val="Heading6Char"/>
    <w:qFormat/>
    <w:rsid w:val="00226BBE"/>
    <w:pPr>
      <w:keepNext/>
      <w:outlineLvl w:val="5"/>
    </w:pPr>
    <w:rPr>
      <w:rFonts w:ascii="Verdana" w:hAnsi="Verdana"/>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C1B"/>
    <w:pPr>
      <w:ind w:left="720"/>
    </w:pPr>
  </w:style>
  <w:style w:type="paragraph" w:styleId="BodyTextIndent2">
    <w:name w:val="Body Text Indent 2"/>
    <w:basedOn w:val="Normal"/>
    <w:link w:val="BodyTextIndent2Char"/>
    <w:rsid w:val="007F354E"/>
    <w:pPr>
      <w:ind w:left="720"/>
    </w:pPr>
    <w:rPr>
      <w:rFonts w:ascii="Verdana" w:hAnsi="Verdana"/>
      <w:i/>
      <w:snapToGrid w:val="0"/>
    </w:rPr>
  </w:style>
  <w:style w:type="character" w:customStyle="1" w:styleId="BodyTextIndent2Char">
    <w:name w:val="Body Text Indent 2 Char"/>
    <w:link w:val="BodyTextIndent2"/>
    <w:rsid w:val="007F354E"/>
    <w:rPr>
      <w:rFonts w:ascii="Verdana" w:hAnsi="Verdana"/>
      <w:i/>
      <w:snapToGrid w:val="0"/>
      <w:sz w:val="24"/>
    </w:rPr>
  </w:style>
  <w:style w:type="paragraph" w:customStyle="1" w:styleId="Default">
    <w:name w:val="Default"/>
    <w:rsid w:val="007F354E"/>
    <w:pPr>
      <w:autoSpaceDE w:val="0"/>
      <w:autoSpaceDN w:val="0"/>
      <w:adjustRightInd w:val="0"/>
    </w:pPr>
    <w:rPr>
      <w:color w:val="000000"/>
      <w:sz w:val="24"/>
      <w:szCs w:val="24"/>
    </w:rPr>
  </w:style>
  <w:style w:type="paragraph" w:styleId="Title">
    <w:name w:val="Title"/>
    <w:basedOn w:val="Normal"/>
    <w:link w:val="TitleChar"/>
    <w:qFormat/>
    <w:rsid w:val="007F354E"/>
    <w:pPr>
      <w:jc w:val="center"/>
    </w:pPr>
    <w:rPr>
      <w:rFonts w:ascii="Arial" w:hAnsi="Arial"/>
      <w:b/>
    </w:rPr>
  </w:style>
  <w:style w:type="character" w:customStyle="1" w:styleId="TitleChar">
    <w:name w:val="Title Char"/>
    <w:link w:val="Title"/>
    <w:rsid w:val="007F354E"/>
    <w:rPr>
      <w:rFonts w:ascii="Arial" w:hAnsi="Arial"/>
      <w:b/>
      <w:sz w:val="24"/>
    </w:rPr>
  </w:style>
  <w:style w:type="paragraph" w:styleId="NormalWeb">
    <w:name w:val="Normal (Web)"/>
    <w:basedOn w:val="Normal"/>
    <w:uiPriority w:val="99"/>
    <w:unhideWhenUsed/>
    <w:rsid w:val="003D7D5C"/>
    <w:pPr>
      <w:spacing w:before="100" w:beforeAutospacing="1" w:after="100" w:afterAutospacing="1"/>
    </w:pPr>
    <w:rPr>
      <w:rFonts w:ascii="Times New Roman" w:hAnsi="Times New Roman"/>
      <w:szCs w:val="24"/>
    </w:rPr>
  </w:style>
  <w:style w:type="paragraph" w:styleId="Header">
    <w:name w:val="header"/>
    <w:basedOn w:val="Normal"/>
    <w:link w:val="HeaderChar"/>
    <w:uiPriority w:val="99"/>
    <w:unhideWhenUsed/>
    <w:rsid w:val="00FB5E97"/>
    <w:pPr>
      <w:tabs>
        <w:tab w:val="center" w:pos="4680"/>
        <w:tab w:val="right" w:pos="9360"/>
      </w:tabs>
    </w:pPr>
  </w:style>
  <w:style w:type="character" w:customStyle="1" w:styleId="HeaderChar">
    <w:name w:val="Header Char"/>
    <w:link w:val="Header"/>
    <w:uiPriority w:val="99"/>
    <w:rsid w:val="00FB5E97"/>
    <w:rPr>
      <w:rFonts w:ascii="Lucida Bright" w:hAnsi="Lucida Bright"/>
      <w:sz w:val="24"/>
    </w:rPr>
  </w:style>
  <w:style w:type="paragraph" w:styleId="Footer">
    <w:name w:val="footer"/>
    <w:basedOn w:val="Normal"/>
    <w:link w:val="FooterChar"/>
    <w:uiPriority w:val="99"/>
    <w:unhideWhenUsed/>
    <w:rsid w:val="00FB5E97"/>
    <w:pPr>
      <w:tabs>
        <w:tab w:val="center" w:pos="4680"/>
        <w:tab w:val="right" w:pos="9360"/>
      </w:tabs>
    </w:pPr>
  </w:style>
  <w:style w:type="character" w:customStyle="1" w:styleId="FooterChar">
    <w:name w:val="Footer Char"/>
    <w:link w:val="Footer"/>
    <w:uiPriority w:val="99"/>
    <w:rsid w:val="00FB5E97"/>
    <w:rPr>
      <w:rFonts w:ascii="Lucida Bright" w:hAnsi="Lucida Bright"/>
      <w:sz w:val="24"/>
    </w:rPr>
  </w:style>
  <w:style w:type="character" w:customStyle="1" w:styleId="Heading4Char">
    <w:name w:val="Heading 4 Char"/>
    <w:link w:val="Heading4"/>
    <w:rsid w:val="00226BBE"/>
    <w:rPr>
      <w:rFonts w:ascii="Verdana" w:hAnsi="Verdana"/>
      <w:b/>
      <w:sz w:val="22"/>
    </w:rPr>
  </w:style>
  <w:style w:type="character" w:customStyle="1" w:styleId="Heading6Char">
    <w:name w:val="Heading 6 Char"/>
    <w:link w:val="Heading6"/>
    <w:rsid w:val="00226BBE"/>
    <w:rPr>
      <w:rFonts w:ascii="Verdana" w:hAnsi="Verdana"/>
      <w:i/>
      <w:sz w:val="22"/>
    </w:rPr>
  </w:style>
  <w:style w:type="character" w:styleId="Emphasis">
    <w:name w:val="Emphasis"/>
    <w:uiPriority w:val="20"/>
    <w:qFormat/>
    <w:rsid w:val="00642FAA"/>
    <w:rPr>
      <w:i/>
      <w:iCs/>
    </w:rPr>
  </w:style>
  <w:style w:type="table" w:styleId="TableGrid">
    <w:name w:val="Table Grid"/>
    <w:basedOn w:val="TableNormal"/>
    <w:uiPriority w:val="39"/>
    <w:rsid w:val="005F0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94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60817-99A8-4F14-89A3-21450BE2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1272</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Ypsilanti</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Authorized User</dc:creator>
  <cp:keywords/>
  <cp:lastModifiedBy>Clerk</cp:lastModifiedBy>
  <cp:revision>2</cp:revision>
  <cp:lastPrinted>2024-09-17T20:58:00Z</cp:lastPrinted>
  <dcterms:created xsi:type="dcterms:W3CDTF">2025-11-12T17:29:00Z</dcterms:created>
  <dcterms:modified xsi:type="dcterms:W3CDTF">2025-11-12T17:29:00Z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25e5341487ec7356ed2bfa202a4aed7cfd6ee75149695250f168b0e0054bbafa</vt:lpwstr>
  </property>
</Properties>
</file>