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1E09" w14:textId="3FAD83B5"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r>
        <w:rPr>
          <w:rFonts w:ascii="Tahoma" w:hAnsi="Tahoma" w:cs="Tahoma"/>
          <w:noProof/>
          <w:spacing w:val="-3"/>
          <w:sz w:val="24"/>
        </w:rPr>
        <w:drawing>
          <wp:anchor distT="0" distB="0" distL="114300" distR="114300" simplePos="0" relativeHeight="251659264" behindDoc="1" locked="0" layoutInCell="0" allowOverlap="1" wp14:anchorId="41CEE536" wp14:editId="07C8DC06">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91BCE" w14:textId="77777777" w:rsidR="0065222E" w:rsidRDefault="0065222E" w:rsidP="0065222E">
      <w:pPr>
        <w:tabs>
          <w:tab w:val="left" w:pos="-1440"/>
          <w:tab w:val="left" w:pos="-720"/>
          <w:tab w:val="left" w:pos="0"/>
          <w:tab w:val="left" w:pos="1440"/>
          <w:tab w:val="left" w:pos="2160"/>
          <w:tab w:val="left" w:pos="4320"/>
        </w:tabs>
        <w:suppressAutoHyphens/>
        <w:jc w:val="center"/>
        <w:rPr>
          <w:rFonts w:ascii="Tahoma" w:hAnsi="Tahoma" w:cs="Tahoma"/>
          <w:b/>
          <w:spacing w:val="-3"/>
          <w:sz w:val="24"/>
        </w:rPr>
      </w:pPr>
      <w:r>
        <w:rPr>
          <w:rFonts w:ascii="Tahoma" w:hAnsi="Tahoma" w:cs="Tahoma"/>
          <w:b/>
          <w:spacing w:val="-3"/>
          <w:sz w:val="24"/>
        </w:rPr>
        <w:t xml:space="preserve">CITY OF </w:t>
      </w:r>
      <w:smartTag w:uri="urn:schemas-microsoft-com:office:smarttags" w:element="City">
        <w:smartTag w:uri="urn:schemas-microsoft-com:office:smarttags" w:element="place">
          <w:r>
            <w:rPr>
              <w:rFonts w:ascii="Tahoma" w:hAnsi="Tahoma" w:cs="Tahoma"/>
              <w:b/>
              <w:spacing w:val="-3"/>
              <w:sz w:val="24"/>
            </w:rPr>
            <w:t>YPSILANTI</w:t>
          </w:r>
        </w:smartTag>
      </w:smartTag>
    </w:p>
    <w:p w14:paraId="3F8C9430" w14:textId="77777777" w:rsidR="0065222E" w:rsidRDefault="0065222E" w:rsidP="0065222E">
      <w:pPr>
        <w:tabs>
          <w:tab w:val="left" w:pos="-1440"/>
          <w:tab w:val="left" w:pos="-720"/>
          <w:tab w:val="left" w:pos="0"/>
          <w:tab w:val="left" w:pos="1440"/>
          <w:tab w:val="left" w:pos="2160"/>
          <w:tab w:val="left" w:pos="4320"/>
        </w:tabs>
        <w:suppressAutoHyphens/>
        <w:jc w:val="center"/>
        <w:rPr>
          <w:rFonts w:ascii="Tahoma" w:hAnsi="Tahoma" w:cs="Tahoma"/>
          <w:b/>
          <w:spacing w:val="-3"/>
          <w:sz w:val="24"/>
        </w:rPr>
      </w:pPr>
      <w:r>
        <w:rPr>
          <w:rFonts w:ascii="Tahoma" w:hAnsi="Tahoma" w:cs="Tahoma"/>
          <w:b/>
          <w:spacing w:val="-3"/>
          <w:sz w:val="24"/>
        </w:rPr>
        <w:t>NOTICE OF ADOPTED ORDINANCE</w:t>
      </w:r>
    </w:p>
    <w:p w14:paraId="0F1DD3ED" w14:textId="77777777" w:rsidR="0065222E" w:rsidRDefault="0065222E" w:rsidP="0065222E">
      <w:pPr>
        <w:tabs>
          <w:tab w:val="left" w:pos="-1440"/>
          <w:tab w:val="left" w:pos="-720"/>
          <w:tab w:val="left" w:pos="0"/>
          <w:tab w:val="left" w:pos="1440"/>
          <w:tab w:val="left" w:pos="2160"/>
          <w:tab w:val="left" w:pos="4320"/>
        </w:tabs>
        <w:suppressAutoHyphens/>
        <w:jc w:val="center"/>
        <w:rPr>
          <w:rFonts w:ascii="Tahoma" w:hAnsi="Tahoma" w:cs="Tahoma"/>
          <w:spacing w:val="-3"/>
          <w:sz w:val="24"/>
        </w:rPr>
      </w:pPr>
      <w:r>
        <w:rPr>
          <w:rFonts w:ascii="Tahoma" w:hAnsi="Tahoma" w:cs="Tahoma"/>
          <w:b/>
          <w:spacing w:val="-3"/>
          <w:sz w:val="24"/>
        </w:rPr>
        <w:t>Ordinance No. 1413</w:t>
      </w:r>
      <w:r>
        <w:rPr>
          <w:rFonts w:ascii="Tahoma" w:hAnsi="Tahoma" w:cs="Tahoma"/>
          <w:spacing w:val="-3"/>
          <w:sz w:val="24"/>
        </w:rPr>
        <w:fldChar w:fldCharType="begin"/>
      </w:r>
      <w:r>
        <w:rPr>
          <w:rFonts w:ascii="Tahoma" w:hAnsi="Tahoma" w:cs="Tahoma"/>
          <w:spacing w:val="-3"/>
          <w:sz w:val="24"/>
        </w:rPr>
        <w:instrText xml:space="preserve">PRIVATE </w:instrText>
      </w:r>
      <w:r>
        <w:rPr>
          <w:rFonts w:ascii="Tahoma" w:hAnsi="Tahoma" w:cs="Tahoma"/>
          <w:spacing w:val="-3"/>
          <w:sz w:val="24"/>
        </w:rPr>
        <w:fldChar w:fldCharType="end"/>
      </w:r>
    </w:p>
    <w:p w14:paraId="0657E073"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744A5BD7"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63B22C8E"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533BAFDC"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bookmarkStart w:id="0" w:name="_Hlk112762290"/>
    </w:p>
    <w:p w14:paraId="4274438E"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456441B1" w14:textId="33D661D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r>
        <w:rPr>
          <w:rFonts w:ascii="Tahoma" w:hAnsi="Tahoma" w:cs="Tahoma"/>
          <w:spacing w:val="-3"/>
          <w:sz w:val="24"/>
        </w:rPr>
        <w:t>An ordinance to impose a moratorium on issuance of new marihuana permits for sale or dispensing of marihuana in the City of Ypsilanti for 180 days</w:t>
      </w:r>
      <w:bookmarkEnd w:id="0"/>
      <w:r>
        <w:rPr>
          <w:rFonts w:ascii="Tahoma" w:hAnsi="Tahoma" w:cs="Tahoma"/>
          <w:spacing w:val="-3"/>
          <w:sz w:val="24"/>
        </w:rPr>
        <w:t>.</w:t>
      </w:r>
    </w:p>
    <w:p w14:paraId="4D9C5389"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013D98DF" w14:textId="77777777" w:rsidR="0065222E" w:rsidRPr="00744A75" w:rsidRDefault="0065222E" w:rsidP="0065222E">
      <w:pPr>
        <w:tabs>
          <w:tab w:val="left" w:pos="-1440"/>
          <w:tab w:val="left" w:pos="-720"/>
          <w:tab w:val="left" w:pos="0"/>
          <w:tab w:val="left" w:pos="720"/>
          <w:tab w:val="left" w:pos="1440"/>
          <w:tab w:val="left" w:pos="2160"/>
          <w:tab w:val="left" w:pos="4320"/>
        </w:tabs>
        <w:suppressAutoHyphens/>
        <w:jc w:val="both"/>
        <w:rPr>
          <w:rFonts w:ascii="Tahoma" w:hAnsi="Tahoma" w:cs="Tahoma"/>
          <w:b/>
          <w:spacing w:val="-3"/>
          <w:sz w:val="24"/>
          <w:szCs w:val="24"/>
        </w:rPr>
      </w:pPr>
      <w:r w:rsidRPr="000543CA">
        <w:rPr>
          <w:rFonts w:ascii="Tahoma" w:hAnsi="Tahoma" w:cs="Tahoma"/>
          <w:b/>
          <w:spacing w:val="-3"/>
          <w:sz w:val="24"/>
        </w:rPr>
        <w:t>1.</w:t>
      </w:r>
      <w:r>
        <w:rPr>
          <w:rFonts w:ascii="Tahoma" w:hAnsi="Tahoma" w:cs="Tahoma"/>
          <w:b/>
          <w:spacing w:val="-3"/>
          <w:sz w:val="24"/>
        </w:rPr>
        <w:tab/>
      </w:r>
      <w:r w:rsidRPr="00744A75">
        <w:rPr>
          <w:rFonts w:ascii="Tahoma" w:hAnsi="Tahoma" w:cs="Tahoma"/>
          <w:b/>
          <w:spacing w:val="-3"/>
          <w:sz w:val="24"/>
        </w:rPr>
        <w:t>THE CITY OF YPSILANTI HEREBY ORDAINS</w:t>
      </w:r>
      <w:r>
        <w:rPr>
          <w:rFonts w:ascii="Tahoma" w:hAnsi="Tahoma" w:cs="Tahoma"/>
          <w:spacing w:val="-3"/>
          <w:sz w:val="24"/>
        </w:rPr>
        <w:t xml:space="preserve"> t</w:t>
      </w:r>
      <w:r w:rsidRPr="00744A75">
        <w:rPr>
          <w:rFonts w:ascii="Tahoma" w:hAnsi="Tahoma" w:cs="Tahoma"/>
          <w:spacing w:val="-3"/>
          <w:sz w:val="24"/>
        </w:rPr>
        <w:t xml:space="preserve">hat </w:t>
      </w:r>
    </w:p>
    <w:p w14:paraId="331E5E48"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
          <w:spacing w:val="-3"/>
          <w:sz w:val="24"/>
          <w:szCs w:val="24"/>
        </w:rPr>
      </w:pPr>
    </w:p>
    <w:p w14:paraId="2F13BDA2"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sidRPr="009A3536">
        <w:rPr>
          <w:rFonts w:ascii="Tahoma" w:hAnsi="Tahoma" w:cs="Tahoma"/>
          <w:bCs/>
          <w:spacing w:val="-3"/>
          <w:sz w:val="24"/>
          <w:szCs w:val="24"/>
        </w:rPr>
        <w:t>Whereas pursuant to state law the City of Ypsi</w:t>
      </w:r>
      <w:r>
        <w:rPr>
          <w:rFonts w:ascii="Tahoma" w:hAnsi="Tahoma" w:cs="Tahoma"/>
          <w:bCs/>
          <w:spacing w:val="-3"/>
          <w:sz w:val="24"/>
          <w:szCs w:val="24"/>
        </w:rPr>
        <w:t>lanti has issued permits for the sale and dispensing of marihuana in the City and concerns have arisen on number and location of future permits, and</w:t>
      </w:r>
    </w:p>
    <w:p w14:paraId="235ECE27"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p>
    <w:p w14:paraId="07176548"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 xml:space="preserve">Whereas City staff requires additional time to study the issues to ensure the preservation of public peace, health, </w:t>
      </w:r>
      <w:proofErr w:type="gramStart"/>
      <w:r>
        <w:rPr>
          <w:rFonts w:ascii="Tahoma" w:hAnsi="Tahoma" w:cs="Tahoma"/>
          <w:bCs/>
          <w:spacing w:val="-3"/>
          <w:sz w:val="24"/>
          <w:szCs w:val="24"/>
        </w:rPr>
        <w:t>safety</w:t>
      </w:r>
      <w:proofErr w:type="gramEnd"/>
      <w:r>
        <w:rPr>
          <w:rFonts w:ascii="Tahoma" w:hAnsi="Tahoma" w:cs="Tahoma"/>
          <w:bCs/>
          <w:spacing w:val="-3"/>
          <w:sz w:val="24"/>
          <w:szCs w:val="24"/>
        </w:rPr>
        <w:t xml:space="preserve"> and welfare and has requested a moratorium to study the issues, and</w:t>
      </w:r>
    </w:p>
    <w:p w14:paraId="27953258"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p>
    <w:p w14:paraId="21B91820"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 xml:space="preserve">Whereas City Council finds it in the best interest of the City of Ypsilanti for additional staff study on the issues and that a moratorium is required for the public peace, health, </w:t>
      </w:r>
      <w:proofErr w:type="gramStart"/>
      <w:r>
        <w:rPr>
          <w:rFonts w:ascii="Tahoma" w:hAnsi="Tahoma" w:cs="Tahoma"/>
          <w:bCs/>
          <w:spacing w:val="-3"/>
          <w:sz w:val="24"/>
          <w:szCs w:val="24"/>
        </w:rPr>
        <w:t>safety</w:t>
      </w:r>
      <w:proofErr w:type="gramEnd"/>
      <w:r>
        <w:rPr>
          <w:rFonts w:ascii="Tahoma" w:hAnsi="Tahoma" w:cs="Tahoma"/>
          <w:bCs/>
          <w:spacing w:val="-3"/>
          <w:sz w:val="24"/>
          <w:szCs w:val="24"/>
        </w:rPr>
        <w:t xml:space="preserve"> and welfare for 180 days,</w:t>
      </w:r>
    </w:p>
    <w:p w14:paraId="54DF3DA8"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p>
    <w:p w14:paraId="134D36CE" w14:textId="77777777" w:rsidR="0065222E" w:rsidRDefault="0065222E" w:rsidP="0065222E">
      <w:pPr>
        <w:tabs>
          <w:tab w:val="left" w:pos="-1440"/>
          <w:tab w:val="left" w:pos="-720"/>
          <w:tab w:val="left" w:pos="0"/>
          <w:tab w:val="left" w:pos="720"/>
          <w:tab w:val="left" w:pos="1440"/>
          <w:tab w:val="left" w:pos="2160"/>
          <w:tab w:val="left" w:pos="4320"/>
        </w:tabs>
        <w:suppressAutoHyphens/>
        <w:ind w:left="360"/>
        <w:jc w:val="both"/>
        <w:rPr>
          <w:rFonts w:ascii="Tahoma" w:hAnsi="Tahoma" w:cs="Tahoma"/>
          <w:bCs/>
          <w:spacing w:val="-3"/>
          <w:sz w:val="24"/>
          <w:szCs w:val="24"/>
        </w:rPr>
      </w:pPr>
      <w:r>
        <w:rPr>
          <w:rFonts w:ascii="Tahoma" w:hAnsi="Tahoma" w:cs="Tahoma"/>
          <w:bCs/>
          <w:spacing w:val="-3"/>
          <w:sz w:val="24"/>
          <w:szCs w:val="24"/>
        </w:rPr>
        <w:t>Now therefore, a moratorium is ordered and ordained on the issuance of new permits for the sale and dispensing of marihuana in the City of Ypsilanti for 180 days.</w:t>
      </w:r>
    </w:p>
    <w:p w14:paraId="143C33B0" w14:textId="77777777" w:rsid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rPr>
      </w:pPr>
    </w:p>
    <w:p w14:paraId="649798EA" w14:textId="77777777" w:rsidR="0065222E" w:rsidRDefault="0065222E" w:rsidP="0065222E">
      <w:pPr>
        <w:widowControl w:val="0"/>
        <w:jc w:val="both"/>
        <w:rPr>
          <w:rFonts w:ascii="Tahoma" w:hAnsi="Tahoma" w:cs="Tahoma"/>
          <w:sz w:val="24"/>
          <w:szCs w:val="24"/>
        </w:rPr>
      </w:pPr>
      <w:r w:rsidRPr="0005240A">
        <w:rPr>
          <w:rFonts w:ascii="Tahoma" w:eastAsia="Calibri" w:hAnsi="Tahoma" w:cs="Tahoma"/>
          <w:b/>
          <w:sz w:val="24"/>
          <w:szCs w:val="24"/>
        </w:rPr>
        <w:t xml:space="preserve">2. </w:t>
      </w:r>
      <w:r w:rsidRPr="0005240A">
        <w:rPr>
          <w:rFonts w:ascii="Tahoma" w:hAnsi="Tahoma" w:cs="Tahoma"/>
          <w:b/>
          <w:sz w:val="24"/>
          <w:szCs w:val="24"/>
        </w:rPr>
        <w:tab/>
        <w:t xml:space="preserve"> Severability.  </w:t>
      </w:r>
      <w:r w:rsidRPr="0005240A">
        <w:rPr>
          <w:rFonts w:ascii="Tahoma" w:hAnsi="Tahoma" w:cs="Tahoma"/>
          <w:sz w:val="24"/>
          <w:szCs w:val="24"/>
        </w:rPr>
        <w:tab/>
        <w:t xml:space="preserve">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w:t>
      </w:r>
      <w:proofErr w:type="gramStart"/>
      <w:r w:rsidRPr="0005240A">
        <w:rPr>
          <w:rFonts w:ascii="Tahoma" w:hAnsi="Tahoma" w:cs="Tahoma"/>
          <w:sz w:val="24"/>
          <w:szCs w:val="24"/>
        </w:rPr>
        <w:t>not have</w:t>
      </w:r>
      <w:proofErr w:type="gramEnd"/>
      <w:r w:rsidRPr="0005240A">
        <w:rPr>
          <w:rFonts w:ascii="Tahoma" w:hAnsi="Tahoma" w:cs="Tahoma"/>
          <w:sz w:val="24"/>
          <w:szCs w:val="24"/>
        </w:rPr>
        <w:t xml:space="preserve"> been included in this Ordinance.</w:t>
      </w:r>
    </w:p>
    <w:p w14:paraId="26D228C5" w14:textId="77777777" w:rsidR="0065222E" w:rsidRPr="0005240A" w:rsidRDefault="0065222E" w:rsidP="0065222E">
      <w:pPr>
        <w:widowControl w:val="0"/>
        <w:jc w:val="both"/>
        <w:rPr>
          <w:rFonts w:ascii="Tahoma" w:hAnsi="Tahoma" w:cs="Tahoma"/>
          <w:sz w:val="24"/>
          <w:szCs w:val="24"/>
        </w:rPr>
      </w:pPr>
    </w:p>
    <w:p w14:paraId="6772C649" w14:textId="77777777" w:rsidR="0065222E" w:rsidRPr="0005240A" w:rsidRDefault="0065222E" w:rsidP="00652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3.</w:t>
      </w:r>
      <w:r w:rsidRPr="0005240A">
        <w:rPr>
          <w:rFonts w:ascii="Tahoma" w:hAnsi="Tahoma" w:cs="Tahoma"/>
          <w:b/>
          <w:sz w:val="24"/>
          <w:szCs w:val="24"/>
        </w:rPr>
        <w:tab/>
        <w:t xml:space="preserve">Repeal.   </w:t>
      </w:r>
      <w:r w:rsidRPr="0005240A">
        <w:rPr>
          <w:rFonts w:ascii="Tahoma" w:hAnsi="Tahoma" w:cs="Tahoma"/>
          <w:sz w:val="24"/>
          <w:szCs w:val="24"/>
        </w:rPr>
        <w:t>All other Ordinances inconsistent with the provisions of this Ordinance are, to the extent of such inconsistencies, hereby repealed.</w:t>
      </w:r>
    </w:p>
    <w:p w14:paraId="392DCB9E" w14:textId="77777777" w:rsidR="0065222E" w:rsidRPr="0005240A" w:rsidRDefault="0065222E" w:rsidP="00652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lastRenderedPageBreak/>
        <w:t xml:space="preserve">4. </w:t>
      </w:r>
      <w:r w:rsidRPr="0005240A">
        <w:rPr>
          <w:rFonts w:ascii="Tahoma" w:hAnsi="Tahoma" w:cs="Tahoma"/>
          <w:b/>
          <w:sz w:val="24"/>
          <w:szCs w:val="24"/>
        </w:rPr>
        <w:tab/>
        <w:t>Savings Clause.</w:t>
      </w:r>
      <w:r w:rsidRPr="0005240A">
        <w:rPr>
          <w:rFonts w:ascii="Tahoma" w:hAnsi="Tahoma" w:cs="Tahoma"/>
          <w:sz w:val="24"/>
          <w:szCs w:val="24"/>
        </w:rPr>
        <w:t xml:space="preserve">  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2CE931DC" w14:textId="77777777" w:rsidR="0065222E" w:rsidRPr="0005240A" w:rsidRDefault="0065222E" w:rsidP="00652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5.</w:t>
      </w:r>
      <w:r w:rsidRPr="0005240A">
        <w:rPr>
          <w:rFonts w:ascii="Tahoma" w:hAnsi="Tahoma" w:cs="Tahoma"/>
          <w:b/>
          <w:sz w:val="24"/>
          <w:szCs w:val="24"/>
        </w:rPr>
        <w:tab/>
        <w:t>Copies to be available.</w:t>
      </w:r>
      <w:r w:rsidRPr="0005240A">
        <w:rPr>
          <w:rFonts w:ascii="Tahoma" w:hAnsi="Tahoma" w:cs="Tahoma"/>
          <w:sz w:val="24"/>
          <w:szCs w:val="24"/>
        </w:rPr>
        <w:t xml:space="preserve">  </w:t>
      </w:r>
      <w:r w:rsidRPr="0005240A">
        <w:rPr>
          <w:rFonts w:ascii="Tahoma" w:hAnsi="Tahoma" w:cs="Tahoma"/>
          <w:sz w:val="24"/>
          <w:szCs w:val="24"/>
        </w:rPr>
        <w:tab/>
        <w:t>Copies of the Ordinance are available at the office of the city clerk for inspection by, and distribution to, the public during normal office hours.</w:t>
      </w:r>
    </w:p>
    <w:p w14:paraId="092A8703" w14:textId="77777777" w:rsidR="0065222E" w:rsidRPr="0005240A" w:rsidRDefault="0065222E" w:rsidP="00652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ahoma" w:hAnsi="Tahoma" w:cs="Tahoma"/>
          <w:sz w:val="24"/>
          <w:szCs w:val="24"/>
        </w:rPr>
      </w:pPr>
      <w:r w:rsidRPr="0005240A">
        <w:rPr>
          <w:rFonts w:ascii="Tahoma" w:hAnsi="Tahoma" w:cs="Tahoma"/>
          <w:b/>
          <w:sz w:val="24"/>
          <w:szCs w:val="24"/>
        </w:rPr>
        <w:t>6.</w:t>
      </w:r>
      <w:r w:rsidRPr="0005240A">
        <w:rPr>
          <w:rFonts w:ascii="Tahoma" w:hAnsi="Tahoma" w:cs="Tahoma"/>
          <w:b/>
          <w:sz w:val="24"/>
          <w:szCs w:val="24"/>
        </w:rPr>
        <w:tab/>
        <w:t>Publication and Effective Date.</w:t>
      </w:r>
      <w:r w:rsidRPr="0005240A">
        <w:rPr>
          <w:rFonts w:ascii="Tahoma" w:hAnsi="Tahoma" w:cs="Tahoma"/>
          <w:sz w:val="24"/>
          <w:szCs w:val="24"/>
        </w:rPr>
        <w:t xml:space="preserve"> The City Clerk shall cause this Ordinance, or a summary of this Ordinance, to be published according to Section 11.13 of the City Charter.  This Ordinance shall become effective after publication at the expiration of 30 days after adoption.</w:t>
      </w:r>
    </w:p>
    <w:p w14:paraId="3F8A3982"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34CD0BA4" w14:textId="754F8216" w:rsidR="0065222E" w:rsidRPr="0005240A" w:rsidRDefault="0065222E" w:rsidP="0065222E">
      <w:pPr>
        <w:pStyle w:val="BodyText"/>
        <w:rPr>
          <w:szCs w:val="24"/>
        </w:rPr>
      </w:pPr>
      <w:r w:rsidRPr="0005240A">
        <w:rPr>
          <w:szCs w:val="24"/>
        </w:rPr>
        <w:t xml:space="preserve">MADE, PASSED AND ADOPTED BY THE YPSILANTI CITY COUNCIL THIS </w:t>
      </w:r>
      <w:r w:rsidRPr="0005240A">
        <w:rPr>
          <w:szCs w:val="24"/>
        </w:rPr>
        <w:softHyphen/>
      </w:r>
      <w:r w:rsidRPr="0005240A">
        <w:rPr>
          <w:szCs w:val="24"/>
        </w:rPr>
        <w:softHyphen/>
      </w:r>
      <w:r w:rsidRPr="0005240A">
        <w:rPr>
          <w:szCs w:val="24"/>
        </w:rPr>
        <w:softHyphen/>
      </w:r>
      <w:r w:rsidR="008825F6">
        <w:rPr>
          <w:szCs w:val="24"/>
        </w:rPr>
        <w:t>16th</w:t>
      </w:r>
      <w:r w:rsidRPr="0005240A">
        <w:rPr>
          <w:szCs w:val="24"/>
        </w:rPr>
        <w:t xml:space="preserve"> DAY OF</w:t>
      </w:r>
      <w:r w:rsidRPr="008825F6">
        <w:rPr>
          <w:szCs w:val="24"/>
        </w:rPr>
        <w:t xml:space="preserve"> </w:t>
      </w:r>
      <w:proofErr w:type="gramStart"/>
      <w:r w:rsidR="008825F6" w:rsidRPr="008825F6">
        <w:rPr>
          <w:szCs w:val="24"/>
        </w:rPr>
        <w:t>May</w:t>
      </w:r>
      <w:r w:rsidRPr="0005240A">
        <w:rPr>
          <w:szCs w:val="24"/>
        </w:rPr>
        <w:t>,</w:t>
      </w:r>
      <w:proofErr w:type="gramEnd"/>
      <w:r w:rsidRPr="0005240A">
        <w:rPr>
          <w:szCs w:val="24"/>
        </w:rPr>
        <w:t xml:space="preserve"> 20</w:t>
      </w:r>
      <w:r>
        <w:rPr>
          <w:szCs w:val="24"/>
        </w:rPr>
        <w:t>23</w:t>
      </w:r>
      <w:r w:rsidRPr="0005240A">
        <w:rPr>
          <w:szCs w:val="24"/>
        </w:rPr>
        <w:t>.</w:t>
      </w:r>
    </w:p>
    <w:p w14:paraId="39445D22"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t>______________________________</w:t>
      </w:r>
    </w:p>
    <w:p w14:paraId="0EB5B0EE"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r>
      <w:r>
        <w:rPr>
          <w:rFonts w:ascii="Tahoma" w:hAnsi="Tahoma" w:cs="Tahoma"/>
          <w:spacing w:val="-3"/>
          <w:sz w:val="24"/>
          <w:szCs w:val="24"/>
        </w:rPr>
        <w:t>Andrew Hellenga</w:t>
      </w:r>
      <w:r w:rsidRPr="0005240A">
        <w:rPr>
          <w:rFonts w:ascii="Tahoma" w:hAnsi="Tahoma" w:cs="Tahoma"/>
          <w:spacing w:val="-3"/>
          <w:sz w:val="24"/>
          <w:szCs w:val="24"/>
        </w:rPr>
        <w:t>, City Clerk</w:t>
      </w:r>
    </w:p>
    <w:p w14:paraId="6B514A30"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p>
    <w:p w14:paraId="28980854" w14:textId="77777777" w:rsidR="0065222E" w:rsidRPr="0005240A" w:rsidRDefault="0065222E" w:rsidP="0065222E">
      <w:pPr>
        <w:tabs>
          <w:tab w:val="center" w:pos="4680"/>
        </w:tabs>
        <w:suppressAutoHyphens/>
        <w:jc w:val="both"/>
        <w:rPr>
          <w:rFonts w:ascii="Tahoma" w:hAnsi="Tahoma" w:cs="Tahoma"/>
          <w:spacing w:val="-3"/>
          <w:sz w:val="24"/>
          <w:szCs w:val="24"/>
        </w:rPr>
      </w:pPr>
      <w:r w:rsidRPr="0005240A">
        <w:rPr>
          <w:rFonts w:ascii="Tahoma" w:hAnsi="Tahoma" w:cs="Tahoma"/>
          <w:spacing w:val="-3"/>
          <w:sz w:val="24"/>
          <w:szCs w:val="24"/>
        </w:rPr>
        <w:tab/>
      </w:r>
      <w:r w:rsidRPr="0005240A">
        <w:rPr>
          <w:rFonts w:ascii="Tahoma" w:hAnsi="Tahoma" w:cs="Tahoma"/>
          <w:spacing w:val="-3"/>
          <w:sz w:val="24"/>
          <w:szCs w:val="24"/>
          <w:u w:val="single"/>
        </w:rPr>
        <w:t>Attest</w:t>
      </w:r>
    </w:p>
    <w:p w14:paraId="6B843FC7"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p>
    <w:p w14:paraId="4B8F9726" w14:textId="35BE4566"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r w:rsidRPr="0005240A">
        <w:rPr>
          <w:rFonts w:ascii="Tahoma" w:hAnsi="Tahoma" w:cs="Tahoma"/>
          <w:spacing w:val="-3"/>
          <w:sz w:val="24"/>
          <w:szCs w:val="24"/>
        </w:rPr>
        <w:t xml:space="preserve">I do hereby confirm that the above Ordinance No. </w:t>
      </w:r>
      <w:r w:rsidR="008825F6">
        <w:rPr>
          <w:rFonts w:ascii="Tahoma" w:hAnsi="Tahoma" w:cs="Tahoma"/>
          <w:spacing w:val="-3"/>
          <w:sz w:val="24"/>
          <w:szCs w:val="24"/>
        </w:rPr>
        <w:t xml:space="preserve">1413 </w:t>
      </w:r>
      <w:r w:rsidRPr="0005240A">
        <w:rPr>
          <w:rFonts w:ascii="Tahoma" w:hAnsi="Tahoma" w:cs="Tahoma"/>
          <w:spacing w:val="-3"/>
          <w:sz w:val="24"/>
          <w:szCs w:val="24"/>
        </w:rPr>
        <w:t xml:space="preserve">was published according to Section 11.13 of the City Charter on the </w:t>
      </w:r>
      <w:r w:rsidR="008825F6">
        <w:rPr>
          <w:rFonts w:ascii="Tahoma" w:hAnsi="Tahoma" w:cs="Tahoma"/>
          <w:spacing w:val="-3"/>
          <w:sz w:val="24"/>
          <w:szCs w:val="24"/>
        </w:rPr>
        <w:t>25th</w:t>
      </w:r>
      <w:r w:rsidRPr="0005240A">
        <w:rPr>
          <w:rFonts w:ascii="Tahoma" w:hAnsi="Tahoma" w:cs="Tahoma"/>
          <w:spacing w:val="-3"/>
          <w:sz w:val="24"/>
          <w:szCs w:val="24"/>
        </w:rPr>
        <w:t xml:space="preserve"> day of </w:t>
      </w:r>
      <w:proofErr w:type="gramStart"/>
      <w:r w:rsidR="008825F6">
        <w:rPr>
          <w:rFonts w:ascii="Tahoma" w:hAnsi="Tahoma" w:cs="Tahoma"/>
          <w:spacing w:val="-3"/>
          <w:sz w:val="24"/>
          <w:szCs w:val="24"/>
        </w:rPr>
        <w:t>May</w:t>
      </w:r>
      <w:r w:rsidRPr="0005240A">
        <w:rPr>
          <w:rFonts w:ascii="Tahoma" w:hAnsi="Tahoma" w:cs="Tahoma"/>
          <w:spacing w:val="-3"/>
          <w:sz w:val="24"/>
          <w:szCs w:val="24"/>
        </w:rPr>
        <w:t>,</w:t>
      </w:r>
      <w:proofErr w:type="gramEnd"/>
      <w:r w:rsidRPr="0005240A">
        <w:rPr>
          <w:rFonts w:ascii="Tahoma" w:hAnsi="Tahoma" w:cs="Tahoma"/>
          <w:spacing w:val="-3"/>
          <w:sz w:val="24"/>
          <w:szCs w:val="24"/>
        </w:rPr>
        <w:t xml:space="preserve"> 20</w:t>
      </w:r>
      <w:r>
        <w:rPr>
          <w:rFonts w:ascii="Tahoma" w:hAnsi="Tahoma" w:cs="Tahoma"/>
          <w:spacing w:val="-3"/>
          <w:sz w:val="24"/>
          <w:szCs w:val="24"/>
        </w:rPr>
        <w:t>23</w:t>
      </w:r>
      <w:r w:rsidRPr="0005240A">
        <w:rPr>
          <w:rFonts w:ascii="Tahoma" w:hAnsi="Tahoma" w:cs="Tahoma"/>
          <w:spacing w:val="-3"/>
          <w:sz w:val="24"/>
          <w:szCs w:val="24"/>
        </w:rPr>
        <w:t>.</w:t>
      </w:r>
    </w:p>
    <w:p w14:paraId="5EA66F55"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320A0A9D"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t>_______________________________</w:t>
      </w:r>
    </w:p>
    <w:p w14:paraId="4645F0BE"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r>
      <w:r>
        <w:rPr>
          <w:rFonts w:ascii="Tahoma" w:hAnsi="Tahoma" w:cs="Tahoma"/>
          <w:spacing w:val="-3"/>
          <w:sz w:val="24"/>
          <w:szCs w:val="24"/>
        </w:rPr>
        <w:t>Andrew Hellenga</w:t>
      </w:r>
      <w:r w:rsidRPr="0005240A">
        <w:rPr>
          <w:rFonts w:ascii="Tahoma" w:hAnsi="Tahoma" w:cs="Tahoma"/>
          <w:spacing w:val="-3"/>
          <w:sz w:val="24"/>
          <w:szCs w:val="24"/>
        </w:rPr>
        <w:t>, City Clerk</w:t>
      </w:r>
    </w:p>
    <w:p w14:paraId="04317C59"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p>
    <w:p w14:paraId="797C1535" w14:textId="77777777" w:rsidR="0065222E" w:rsidRPr="0005240A" w:rsidRDefault="0065222E" w:rsidP="0065222E">
      <w:pPr>
        <w:tabs>
          <w:tab w:val="center" w:pos="4680"/>
        </w:tabs>
        <w:suppressAutoHyphens/>
        <w:jc w:val="both"/>
        <w:rPr>
          <w:rFonts w:ascii="Tahoma" w:hAnsi="Tahoma" w:cs="Tahoma"/>
          <w:spacing w:val="-3"/>
          <w:sz w:val="24"/>
          <w:szCs w:val="24"/>
        </w:rPr>
      </w:pPr>
      <w:r w:rsidRPr="0005240A">
        <w:rPr>
          <w:rFonts w:ascii="Tahoma" w:hAnsi="Tahoma" w:cs="Tahoma"/>
          <w:spacing w:val="-3"/>
          <w:sz w:val="24"/>
          <w:szCs w:val="24"/>
        </w:rPr>
        <w:tab/>
      </w:r>
      <w:r w:rsidRPr="0005240A">
        <w:rPr>
          <w:rFonts w:ascii="Tahoma" w:hAnsi="Tahoma" w:cs="Tahoma"/>
          <w:spacing w:val="-3"/>
          <w:sz w:val="24"/>
          <w:szCs w:val="24"/>
          <w:u w:val="single"/>
        </w:rPr>
        <w:t>CERTIFICATE OF ADOPTING</w:t>
      </w:r>
    </w:p>
    <w:p w14:paraId="284678E8"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p>
    <w:p w14:paraId="3299306D" w14:textId="4BD304B9" w:rsidR="0065222E" w:rsidRPr="0005240A" w:rsidRDefault="0065222E" w:rsidP="0065222E">
      <w:pPr>
        <w:tabs>
          <w:tab w:val="left" w:pos="-1440"/>
          <w:tab w:val="left" w:pos="-720"/>
          <w:tab w:val="left" w:pos="0"/>
          <w:tab w:val="left" w:pos="1440"/>
          <w:tab w:val="left" w:pos="4320"/>
        </w:tabs>
        <w:suppressAutoHyphens/>
        <w:rPr>
          <w:rFonts w:ascii="Tahoma" w:hAnsi="Tahoma" w:cs="Tahoma"/>
          <w:spacing w:val="-3"/>
          <w:sz w:val="24"/>
          <w:szCs w:val="24"/>
        </w:rPr>
      </w:pPr>
      <w:r w:rsidRPr="0005240A">
        <w:rPr>
          <w:rFonts w:ascii="Tahoma" w:hAnsi="Tahoma" w:cs="Tahoma"/>
          <w:spacing w:val="-3"/>
          <w:sz w:val="24"/>
          <w:szCs w:val="24"/>
        </w:rPr>
        <w:t xml:space="preserve">I hereby certify that the foregoing is a true copy of the Ordinance passed at the regular meeting of the City Council held on the </w:t>
      </w:r>
      <w:r w:rsidR="008825F6">
        <w:rPr>
          <w:rFonts w:ascii="Tahoma" w:hAnsi="Tahoma" w:cs="Tahoma"/>
          <w:spacing w:val="-3"/>
          <w:sz w:val="24"/>
          <w:szCs w:val="24"/>
        </w:rPr>
        <w:t>15th</w:t>
      </w:r>
      <w:r w:rsidRPr="0005240A">
        <w:rPr>
          <w:rFonts w:ascii="Tahoma" w:hAnsi="Tahoma" w:cs="Tahoma"/>
          <w:spacing w:val="-3"/>
          <w:sz w:val="24"/>
          <w:szCs w:val="24"/>
        </w:rPr>
        <w:t xml:space="preserve"> day of </w:t>
      </w:r>
      <w:proofErr w:type="gramStart"/>
      <w:r w:rsidR="008825F6">
        <w:rPr>
          <w:rFonts w:ascii="Tahoma" w:hAnsi="Tahoma" w:cs="Tahoma"/>
          <w:spacing w:val="-3"/>
          <w:sz w:val="24"/>
          <w:szCs w:val="24"/>
        </w:rPr>
        <w:t>May</w:t>
      </w:r>
      <w:r w:rsidRPr="0005240A">
        <w:rPr>
          <w:rFonts w:ascii="Tahoma" w:hAnsi="Tahoma" w:cs="Tahoma"/>
          <w:spacing w:val="-3"/>
          <w:sz w:val="24"/>
          <w:szCs w:val="24"/>
        </w:rPr>
        <w:t>,</w:t>
      </w:r>
      <w:proofErr w:type="gramEnd"/>
      <w:r w:rsidRPr="0005240A">
        <w:rPr>
          <w:rFonts w:ascii="Tahoma" w:hAnsi="Tahoma" w:cs="Tahoma"/>
          <w:spacing w:val="-3"/>
          <w:sz w:val="24"/>
          <w:szCs w:val="24"/>
        </w:rPr>
        <w:t xml:space="preserve"> 20</w:t>
      </w:r>
      <w:r>
        <w:rPr>
          <w:rFonts w:ascii="Tahoma" w:hAnsi="Tahoma" w:cs="Tahoma"/>
          <w:spacing w:val="-3"/>
          <w:sz w:val="24"/>
          <w:szCs w:val="24"/>
        </w:rPr>
        <w:t>23</w:t>
      </w:r>
      <w:r w:rsidRPr="0005240A">
        <w:rPr>
          <w:rFonts w:ascii="Tahoma" w:hAnsi="Tahoma" w:cs="Tahoma"/>
          <w:spacing w:val="-3"/>
          <w:sz w:val="24"/>
          <w:szCs w:val="24"/>
        </w:rPr>
        <w:t>.</w:t>
      </w:r>
    </w:p>
    <w:p w14:paraId="39E39EC3" w14:textId="77777777" w:rsidR="0065222E" w:rsidRPr="0005240A" w:rsidRDefault="0065222E" w:rsidP="0065222E">
      <w:pPr>
        <w:tabs>
          <w:tab w:val="left" w:pos="-1440"/>
          <w:tab w:val="left" w:pos="-720"/>
          <w:tab w:val="left" w:pos="0"/>
          <w:tab w:val="left" w:pos="1440"/>
          <w:tab w:val="left" w:pos="4320"/>
        </w:tabs>
        <w:suppressAutoHyphens/>
        <w:jc w:val="both"/>
        <w:rPr>
          <w:rFonts w:ascii="Tahoma" w:hAnsi="Tahoma" w:cs="Tahoma"/>
          <w:spacing w:val="-3"/>
          <w:sz w:val="24"/>
          <w:szCs w:val="24"/>
        </w:rPr>
      </w:pPr>
    </w:p>
    <w:p w14:paraId="6C4E7E85"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t>________________________________</w:t>
      </w:r>
    </w:p>
    <w:p w14:paraId="1A58B2CC" w14:textId="77777777" w:rsidR="0065222E" w:rsidRPr="0005240A" w:rsidRDefault="0065222E" w:rsidP="0065222E">
      <w:pPr>
        <w:tabs>
          <w:tab w:val="left" w:pos="-1440"/>
          <w:tab w:val="left" w:pos="-720"/>
          <w:tab w:val="left" w:pos="0"/>
          <w:tab w:val="left" w:pos="4320"/>
        </w:tabs>
        <w:suppressAutoHyphens/>
        <w:jc w:val="both"/>
        <w:rPr>
          <w:rFonts w:ascii="Tahoma" w:hAnsi="Tahoma" w:cs="Tahoma"/>
          <w:spacing w:val="-3"/>
          <w:sz w:val="24"/>
          <w:szCs w:val="24"/>
        </w:rPr>
      </w:pPr>
      <w:r w:rsidRPr="0005240A">
        <w:rPr>
          <w:rFonts w:ascii="Tahoma" w:hAnsi="Tahoma" w:cs="Tahoma"/>
          <w:spacing w:val="-3"/>
          <w:sz w:val="24"/>
          <w:szCs w:val="24"/>
        </w:rPr>
        <w:tab/>
      </w:r>
      <w:r>
        <w:rPr>
          <w:rFonts w:ascii="Tahoma" w:hAnsi="Tahoma" w:cs="Tahoma"/>
          <w:spacing w:val="-3"/>
          <w:sz w:val="24"/>
          <w:szCs w:val="24"/>
        </w:rPr>
        <w:t>Andrew Hellenga</w:t>
      </w:r>
      <w:r w:rsidRPr="0005240A">
        <w:rPr>
          <w:rFonts w:ascii="Tahoma" w:hAnsi="Tahoma" w:cs="Tahoma"/>
          <w:spacing w:val="-3"/>
          <w:sz w:val="24"/>
          <w:szCs w:val="24"/>
        </w:rPr>
        <w:t>, City Clerk</w:t>
      </w:r>
    </w:p>
    <w:p w14:paraId="57D006F6"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62A7F6D0" w14:textId="445F74D6"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r w:rsidRPr="0005240A">
        <w:rPr>
          <w:rFonts w:ascii="Tahoma" w:hAnsi="Tahoma" w:cs="Tahoma"/>
          <w:spacing w:val="-3"/>
          <w:sz w:val="24"/>
          <w:szCs w:val="24"/>
        </w:rPr>
        <w:t xml:space="preserve">Notice Published:  </w:t>
      </w:r>
      <w:r w:rsidR="008825F6">
        <w:rPr>
          <w:rFonts w:ascii="Tahoma" w:hAnsi="Tahoma" w:cs="Tahoma"/>
          <w:spacing w:val="-3"/>
          <w:sz w:val="24"/>
          <w:szCs w:val="24"/>
        </w:rPr>
        <w:t>April 19, 2023</w:t>
      </w:r>
    </w:p>
    <w:p w14:paraId="60B47588"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060DD8CC" w14:textId="31B6E505"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r w:rsidRPr="0005240A">
        <w:rPr>
          <w:rFonts w:ascii="Tahoma" w:hAnsi="Tahoma" w:cs="Tahoma"/>
          <w:spacing w:val="-3"/>
          <w:sz w:val="24"/>
          <w:szCs w:val="24"/>
        </w:rPr>
        <w:t xml:space="preserve">First Reading:  </w:t>
      </w:r>
      <w:r w:rsidR="008825F6">
        <w:rPr>
          <w:rFonts w:ascii="Tahoma" w:hAnsi="Tahoma" w:cs="Tahoma"/>
          <w:spacing w:val="-3"/>
          <w:sz w:val="24"/>
          <w:szCs w:val="24"/>
        </w:rPr>
        <w:t>May 2, 2023</w:t>
      </w:r>
    </w:p>
    <w:p w14:paraId="5C42BD49"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076475AF" w14:textId="15246C5A"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r w:rsidRPr="0005240A">
        <w:rPr>
          <w:rFonts w:ascii="Tahoma" w:hAnsi="Tahoma" w:cs="Tahoma"/>
          <w:spacing w:val="-3"/>
          <w:sz w:val="24"/>
          <w:szCs w:val="24"/>
        </w:rPr>
        <w:t xml:space="preserve">Second Reading: </w:t>
      </w:r>
      <w:r w:rsidR="008825F6">
        <w:rPr>
          <w:rFonts w:ascii="Tahoma" w:hAnsi="Tahoma" w:cs="Tahoma"/>
          <w:spacing w:val="-3"/>
          <w:sz w:val="24"/>
          <w:szCs w:val="24"/>
        </w:rPr>
        <w:t>May 16, 2023</w:t>
      </w:r>
    </w:p>
    <w:p w14:paraId="34037E16"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0508DEB9" w14:textId="5D6BCE22"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r w:rsidRPr="0005240A">
        <w:rPr>
          <w:rFonts w:ascii="Tahoma" w:hAnsi="Tahoma" w:cs="Tahoma"/>
          <w:spacing w:val="-3"/>
          <w:sz w:val="24"/>
          <w:szCs w:val="24"/>
        </w:rPr>
        <w:t xml:space="preserve">Published: </w:t>
      </w:r>
      <w:r w:rsidR="008825F6">
        <w:rPr>
          <w:rFonts w:ascii="Tahoma" w:hAnsi="Tahoma" w:cs="Tahoma"/>
          <w:spacing w:val="-3"/>
          <w:sz w:val="24"/>
          <w:szCs w:val="24"/>
        </w:rPr>
        <w:t>May 25, 2023</w:t>
      </w:r>
    </w:p>
    <w:p w14:paraId="405512AF" w14:textId="77777777" w:rsidR="0065222E" w:rsidRPr="0005240A" w:rsidRDefault="0065222E" w:rsidP="0065222E">
      <w:pPr>
        <w:tabs>
          <w:tab w:val="left" w:pos="-1440"/>
          <w:tab w:val="left" w:pos="-720"/>
          <w:tab w:val="left" w:pos="0"/>
          <w:tab w:val="left" w:pos="1440"/>
          <w:tab w:val="left" w:pos="2160"/>
          <w:tab w:val="left" w:pos="4320"/>
        </w:tabs>
        <w:suppressAutoHyphens/>
        <w:jc w:val="both"/>
        <w:rPr>
          <w:rFonts w:ascii="Tahoma" w:hAnsi="Tahoma" w:cs="Tahoma"/>
          <w:spacing w:val="-3"/>
          <w:sz w:val="24"/>
          <w:szCs w:val="24"/>
        </w:rPr>
      </w:pPr>
    </w:p>
    <w:p w14:paraId="2E36984F" w14:textId="6B3A25A9" w:rsidR="00946378" w:rsidRPr="0065222E" w:rsidRDefault="0065222E" w:rsidP="0065222E">
      <w:pPr>
        <w:tabs>
          <w:tab w:val="left" w:pos="-1440"/>
          <w:tab w:val="left" w:pos="-720"/>
          <w:tab w:val="left" w:pos="0"/>
          <w:tab w:val="left" w:pos="1440"/>
          <w:tab w:val="left" w:pos="2160"/>
          <w:tab w:val="left" w:pos="4320"/>
        </w:tabs>
        <w:suppressAutoHyphens/>
        <w:jc w:val="both"/>
        <w:rPr>
          <w:rFonts w:ascii="Tahoma" w:hAnsi="Tahoma" w:cs="Tahoma"/>
          <w:sz w:val="24"/>
          <w:szCs w:val="24"/>
        </w:rPr>
      </w:pPr>
      <w:r w:rsidRPr="0005240A">
        <w:rPr>
          <w:rFonts w:ascii="Tahoma" w:hAnsi="Tahoma" w:cs="Tahoma"/>
          <w:sz w:val="24"/>
          <w:szCs w:val="24"/>
        </w:rPr>
        <w:t xml:space="preserve">Effective Date:  </w:t>
      </w:r>
      <w:r w:rsidR="008825F6">
        <w:rPr>
          <w:rFonts w:ascii="Tahoma" w:hAnsi="Tahoma" w:cs="Tahoma"/>
          <w:sz w:val="24"/>
          <w:szCs w:val="24"/>
        </w:rPr>
        <w:t>June 15, 2023</w:t>
      </w:r>
    </w:p>
    <w:sectPr w:rsidR="00946378" w:rsidRPr="00652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2E"/>
    <w:rsid w:val="003D2072"/>
    <w:rsid w:val="004544CB"/>
    <w:rsid w:val="0065222E"/>
    <w:rsid w:val="008825F6"/>
    <w:rsid w:val="0094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9522A35"/>
  <w15:chartTrackingRefBased/>
  <w15:docId w15:val="{97F446AA-4EDE-4683-AC34-D7E2ACEB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2E"/>
    <w:pPr>
      <w:spacing w:after="0" w:line="240" w:lineRule="auto"/>
    </w:pPr>
    <w:rPr>
      <w:rFonts w:ascii="Courier" w:eastAsia="Times New Roman" w:hAnsi="Courier"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22E"/>
    <w:pPr>
      <w:tabs>
        <w:tab w:val="left" w:pos="-1440"/>
        <w:tab w:val="left" w:pos="-720"/>
        <w:tab w:val="left" w:pos="0"/>
        <w:tab w:val="left" w:pos="720"/>
        <w:tab w:val="left" w:pos="1440"/>
        <w:tab w:val="left" w:pos="2160"/>
        <w:tab w:val="left" w:pos="4320"/>
      </w:tabs>
      <w:suppressAutoHyphens/>
      <w:jc w:val="both"/>
    </w:pPr>
    <w:rPr>
      <w:rFonts w:ascii="Tahoma" w:hAnsi="Tahoma" w:cs="Tahoma"/>
      <w:spacing w:val="-3"/>
      <w:sz w:val="24"/>
    </w:rPr>
  </w:style>
  <w:style w:type="character" w:customStyle="1" w:styleId="BodyTextChar">
    <w:name w:val="Body Text Char"/>
    <w:basedOn w:val="DefaultParagraphFont"/>
    <w:link w:val="BodyText"/>
    <w:rsid w:val="0065222E"/>
    <w:rPr>
      <w:rFonts w:ascii="Tahoma" w:eastAsia="Times New Roman" w:hAnsi="Tahoma" w:cs="Tahoma"/>
      <w:spacing w:val="-3"/>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Hellenga</dc:creator>
  <cp:keywords/>
  <dc:description/>
  <cp:lastModifiedBy>Hellenga, Andrew</cp:lastModifiedBy>
  <cp:revision>2</cp:revision>
  <dcterms:created xsi:type="dcterms:W3CDTF">2023-05-17T16:31:00Z</dcterms:created>
  <dcterms:modified xsi:type="dcterms:W3CDTF">2023-05-17T16:31:00Z</dcterms:modified>
</cp:coreProperties>
</file>